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122"/>
        <w:gridCol w:w="6940"/>
      </w:tblGrid>
      <w:tr w:rsidR="00CB79EF" w:rsidRPr="00A0614D" w:rsidTr="00CB79EF">
        <w:tc>
          <w:tcPr>
            <w:tcW w:w="2122" w:type="dxa"/>
          </w:tcPr>
          <w:p w:rsidR="00CB79EF" w:rsidRPr="00A0614D" w:rsidRDefault="00CB79EF">
            <w:pPr>
              <w:rPr>
                <w:rFonts w:ascii="Times New Roman" w:hAnsi="Times New Roman" w:cs="Times New Roman"/>
                <w:sz w:val="24"/>
                <w:szCs w:val="24"/>
              </w:rPr>
            </w:pPr>
            <w:r w:rsidRPr="00A0614D">
              <w:rPr>
                <w:rFonts w:ascii="Times New Roman" w:hAnsi="Times New Roman" w:cs="Times New Roman"/>
                <w:b/>
                <w:sz w:val="24"/>
                <w:szCs w:val="24"/>
              </w:rPr>
              <w:t>Birim:</w:t>
            </w:r>
          </w:p>
        </w:tc>
        <w:tc>
          <w:tcPr>
            <w:tcW w:w="6940" w:type="dxa"/>
          </w:tcPr>
          <w:p w:rsidR="00CB79EF" w:rsidRPr="00A0614D" w:rsidRDefault="001B300B" w:rsidP="00CA5C51">
            <w:pPr>
              <w:rPr>
                <w:rFonts w:ascii="Times New Roman" w:hAnsi="Times New Roman" w:cs="Times New Roman"/>
                <w:sz w:val="24"/>
                <w:szCs w:val="24"/>
              </w:rPr>
            </w:pPr>
            <w:r w:rsidRPr="00A0614D">
              <w:rPr>
                <w:rFonts w:ascii="Times New Roman" w:hAnsi="Times New Roman" w:cs="Times New Roman"/>
                <w:sz w:val="24"/>
                <w:szCs w:val="24"/>
              </w:rPr>
              <w:t xml:space="preserve">  </w:t>
            </w:r>
            <w:r w:rsidR="00CB79EF" w:rsidRPr="00A0614D">
              <w:rPr>
                <w:rFonts w:ascii="Times New Roman" w:hAnsi="Times New Roman" w:cs="Times New Roman"/>
                <w:sz w:val="24"/>
                <w:szCs w:val="24"/>
              </w:rPr>
              <w:t xml:space="preserve">İdari ve </w:t>
            </w:r>
            <w:r w:rsidR="001C418D">
              <w:rPr>
                <w:rFonts w:ascii="Times New Roman" w:hAnsi="Times New Roman" w:cs="Times New Roman"/>
                <w:sz w:val="24"/>
                <w:szCs w:val="24"/>
              </w:rPr>
              <w:t>M</w:t>
            </w:r>
            <w:r w:rsidR="00CB79EF" w:rsidRPr="00A0614D">
              <w:rPr>
                <w:rFonts w:ascii="Times New Roman" w:hAnsi="Times New Roman" w:cs="Times New Roman"/>
                <w:sz w:val="24"/>
                <w:szCs w:val="24"/>
              </w:rPr>
              <w:t>ali İşler Daire</w:t>
            </w:r>
            <w:r w:rsidR="00CB79EF" w:rsidRPr="00A0614D">
              <w:rPr>
                <w:rFonts w:ascii="Times New Roman" w:hAnsi="Times New Roman" w:cs="Times New Roman"/>
                <w:spacing w:val="-16"/>
                <w:sz w:val="24"/>
                <w:szCs w:val="24"/>
              </w:rPr>
              <w:t xml:space="preserve"> </w:t>
            </w:r>
            <w:r w:rsidR="00CB79EF" w:rsidRPr="00A0614D">
              <w:rPr>
                <w:rFonts w:ascii="Times New Roman" w:hAnsi="Times New Roman" w:cs="Times New Roman"/>
                <w:sz w:val="24"/>
                <w:szCs w:val="24"/>
              </w:rPr>
              <w:t>Başkanlığı</w:t>
            </w:r>
          </w:p>
        </w:tc>
      </w:tr>
      <w:tr w:rsidR="00CB79EF" w:rsidRPr="00A0614D" w:rsidTr="00CB79EF">
        <w:tc>
          <w:tcPr>
            <w:tcW w:w="2122" w:type="dxa"/>
          </w:tcPr>
          <w:p w:rsidR="00CB79EF" w:rsidRPr="00A0614D" w:rsidRDefault="00CB79EF" w:rsidP="000C3AD8">
            <w:pPr>
              <w:pStyle w:val="TableParagraph"/>
              <w:spacing w:line="258" w:lineRule="exact"/>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Görev</w:t>
            </w:r>
            <w:r w:rsidRPr="00A0614D">
              <w:rPr>
                <w:rFonts w:ascii="Times New Roman" w:hAnsi="Times New Roman" w:cs="Times New Roman"/>
                <w:b/>
                <w:spacing w:val="-2"/>
                <w:sz w:val="24"/>
                <w:szCs w:val="24"/>
                <w:lang w:val="tr-TR"/>
              </w:rPr>
              <w:t xml:space="preserve"> </w:t>
            </w:r>
            <w:r w:rsidRPr="00A0614D">
              <w:rPr>
                <w:rFonts w:ascii="Times New Roman" w:hAnsi="Times New Roman" w:cs="Times New Roman"/>
                <w:b/>
                <w:sz w:val="24"/>
                <w:szCs w:val="24"/>
                <w:lang w:val="tr-TR"/>
              </w:rPr>
              <w:t>Adı:</w:t>
            </w:r>
          </w:p>
        </w:tc>
        <w:tc>
          <w:tcPr>
            <w:tcW w:w="6940" w:type="dxa"/>
          </w:tcPr>
          <w:p w:rsidR="00CB79EF" w:rsidRPr="00A0614D" w:rsidRDefault="001B300B" w:rsidP="00CA5C51">
            <w:pPr>
              <w:pStyle w:val="TableParagraph"/>
              <w:ind w:left="103" w:right="511"/>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İ</w:t>
            </w:r>
            <w:r w:rsidR="00CB79EF" w:rsidRPr="00A0614D">
              <w:rPr>
                <w:rFonts w:ascii="Times New Roman" w:hAnsi="Times New Roman" w:cs="Times New Roman"/>
                <w:sz w:val="24"/>
                <w:szCs w:val="24"/>
                <w:lang w:val="tr-TR"/>
              </w:rPr>
              <w:t xml:space="preserve">dari ve </w:t>
            </w:r>
            <w:r w:rsidR="001C418D">
              <w:rPr>
                <w:rFonts w:ascii="Times New Roman" w:hAnsi="Times New Roman" w:cs="Times New Roman"/>
                <w:sz w:val="24"/>
                <w:szCs w:val="24"/>
                <w:lang w:val="tr-TR"/>
              </w:rPr>
              <w:t>M</w:t>
            </w:r>
            <w:r w:rsidR="00CB79EF" w:rsidRPr="00A0614D">
              <w:rPr>
                <w:rFonts w:ascii="Times New Roman" w:hAnsi="Times New Roman" w:cs="Times New Roman"/>
                <w:sz w:val="24"/>
                <w:szCs w:val="24"/>
                <w:lang w:val="tr-TR"/>
              </w:rPr>
              <w:t>ali İşler Daire Başkanlığı</w:t>
            </w:r>
            <w:r w:rsidR="00CB79EF" w:rsidRPr="00A0614D">
              <w:rPr>
                <w:rFonts w:ascii="Times New Roman" w:hAnsi="Times New Roman" w:cs="Times New Roman"/>
                <w:spacing w:val="-20"/>
                <w:sz w:val="24"/>
                <w:szCs w:val="24"/>
                <w:lang w:val="tr-TR"/>
              </w:rPr>
              <w:t xml:space="preserve"> </w:t>
            </w:r>
            <w:r w:rsidR="00CB79EF" w:rsidRPr="00A0614D">
              <w:rPr>
                <w:rFonts w:ascii="Times New Roman" w:hAnsi="Times New Roman" w:cs="Times New Roman"/>
                <w:sz w:val="24"/>
                <w:szCs w:val="24"/>
                <w:lang w:val="tr-TR"/>
              </w:rPr>
              <w:t>Personelleri</w:t>
            </w:r>
          </w:p>
        </w:tc>
      </w:tr>
      <w:tr w:rsidR="00CB79EF" w:rsidRPr="00A0614D" w:rsidTr="00CB79EF">
        <w:tc>
          <w:tcPr>
            <w:tcW w:w="2122" w:type="dxa"/>
          </w:tcPr>
          <w:p w:rsidR="00CB79EF" w:rsidRPr="00A0614D" w:rsidRDefault="00CB79EF" w:rsidP="000C3AD8">
            <w:pPr>
              <w:pStyle w:val="TableParagraph"/>
              <w:spacing w:line="258" w:lineRule="exact"/>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Amiri:</w:t>
            </w:r>
          </w:p>
        </w:tc>
        <w:tc>
          <w:tcPr>
            <w:tcW w:w="6940" w:type="dxa"/>
          </w:tcPr>
          <w:p w:rsidR="00CB79EF" w:rsidRPr="00A0614D" w:rsidRDefault="00CB79EF" w:rsidP="00CA5C51">
            <w:pPr>
              <w:pStyle w:val="TableParagraph"/>
              <w:ind w:left="103" w:right="511"/>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Daire</w:t>
            </w:r>
            <w:r w:rsidRPr="00A0614D">
              <w:rPr>
                <w:rFonts w:ascii="Times New Roman" w:hAnsi="Times New Roman" w:cs="Times New Roman"/>
                <w:spacing w:val="-20"/>
                <w:sz w:val="24"/>
                <w:szCs w:val="24"/>
                <w:lang w:val="tr-TR"/>
              </w:rPr>
              <w:t xml:space="preserve"> </w:t>
            </w:r>
            <w:r w:rsidRPr="00A0614D">
              <w:rPr>
                <w:rFonts w:ascii="Times New Roman" w:hAnsi="Times New Roman" w:cs="Times New Roman"/>
                <w:sz w:val="24"/>
                <w:szCs w:val="24"/>
                <w:lang w:val="tr-TR"/>
              </w:rPr>
              <w:t>Başkanı</w:t>
            </w:r>
          </w:p>
        </w:tc>
      </w:tr>
      <w:tr w:rsidR="00774E2F" w:rsidRPr="00A0614D" w:rsidTr="00CB79EF">
        <w:tc>
          <w:tcPr>
            <w:tcW w:w="2122" w:type="dxa"/>
          </w:tcPr>
          <w:p w:rsidR="00774E2F" w:rsidRPr="00A0614D" w:rsidRDefault="00774E2F" w:rsidP="000C3AD8">
            <w:pPr>
              <w:pStyle w:val="TableParagraph"/>
              <w:spacing w:line="258" w:lineRule="exact"/>
              <w:rPr>
                <w:rFonts w:ascii="Times New Roman" w:hAnsi="Times New Roman" w:cs="Times New Roman"/>
                <w:b/>
                <w:sz w:val="24"/>
                <w:szCs w:val="24"/>
                <w:lang w:val="tr-TR"/>
              </w:rPr>
            </w:pPr>
            <w:r w:rsidRPr="00A0614D">
              <w:rPr>
                <w:rFonts w:ascii="Times New Roman" w:hAnsi="Times New Roman" w:cs="Times New Roman"/>
                <w:b/>
                <w:sz w:val="24"/>
                <w:szCs w:val="24"/>
                <w:lang w:val="tr-TR"/>
              </w:rPr>
              <w:t>Birim Sorumlusu</w:t>
            </w:r>
          </w:p>
        </w:tc>
        <w:tc>
          <w:tcPr>
            <w:tcW w:w="6940" w:type="dxa"/>
          </w:tcPr>
          <w:p w:rsidR="00774E2F" w:rsidRPr="00A0614D" w:rsidRDefault="00A0614D" w:rsidP="00CA5C51">
            <w:pPr>
              <w:pStyle w:val="TableParagraph"/>
              <w:ind w:left="103" w:right="511"/>
              <w:rPr>
                <w:rFonts w:ascii="Times New Roman" w:hAnsi="Times New Roman" w:cs="Times New Roman"/>
                <w:sz w:val="24"/>
                <w:szCs w:val="24"/>
                <w:lang w:val="tr-TR"/>
              </w:rPr>
            </w:pPr>
            <w:r>
              <w:rPr>
                <w:rFonts w:ascii="Times New Roman" w:hAnsi="Times New Roman" w:cs="Times New Roman"/>
                <w:sz w:val="24"/>
                <w:szCs w:val="24"/>
                <w:lang w:val="tr-TR"/>
              </w:rPr>
              <w:t xml:space="preserve">Satınalma </w:t>
            </w:r>
            <w:r w:rsidR="00774E2F" w:rsidRPr="00A0614D">
              <w:rPr>
                <w:rFonts w:ascii="Times New Roman" w:hAnsi="Times New Roman" w:cs="Times New Roman"/>
                <w:sz w:val="24"/>
                <w:szCs w:val="24"/>
                <w:lang w:val="tr-TR"/>
              </w:rPr>
              <w:t>Şube Müdürü</w:t>
            </w:r>
          </w:p>
        </w:tc>
      </w:tr>
      <w:tr w:rsidR="00CB79EF" w:rsidRPr="00A0614D" w:rsidTr="00CB79EF">
        <w:tc>
          <w:tcPr>
            <w:tcW w:w="2122" w:type="dxa"/>
          </w:tcPr>
          <w:p w:rsidR="00CB79EF" w:rsidRPr="00A0614D" w:rsidRDefault="00CB79EF" w:rsidP="000C3AD8">
            <w:pPr>
              <w:pStyle w:val="TableParagraph"/>
              <w:spacing w:line="258" w:lineRule="exact"/>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Sorumluluk</w:t>
            </w:r>
            <w:r w:rsidRPr="00A0614D">
              <w:rPr>
                <w:rFonts w:ascii="Times New Roman" w:hAnsi="Times New Roman" w:cs="Times New Roman"/>
                <w:b/>
                <w:spacing w:val="-12"/>
                <w:sz w:val="24"/>
                <w:szCs w:val="24"/>
                <w:lang w:val="tr-TR"/>
              </w:rPr>
              <w:t xml:space="preserve"> </w:t>
            </w:r>
            <w:r w:rsidRPr="00A0614D">
              <w:rPr>
                <w:rFonts w:ascii="Times New Roman" w:hAnsi="Times New Roman" w:cs="Times New Roman"/>
                <w:b/>
                <w:sz w:val="24"/>
                <w:szCs w:val="24"/>
                <w:lang w:val="tr-TR"/>
              </w:rPr>
              <w:t>Alanı:</w:t>
            </w:r>
          </w:p>
        </w:tc>
        <w:tc>
          <w:tcPr>
            <w:tcW w:w="6940" w:type="dxa"/>
          </w:tcPr>
          <w:p w:rsidR="00FB4763" w:rsidRPr="00A0614D" w:rsidRDefault="00CB79EF" w:rsidP="00CA5C51">
            <w:pPr>
              <w:pStyle w:val="TableParagraph"/>
              <w:numPr>
                <w:ilvl w:val="0"/>
                <w:numId w:val="9"/>
              </w:numPr>
              <w:ind w:right="3601"/>
              <w:rPr>
                <w:rFonts w:ascii="Times New Roman" w:eastAsia="Calibri" w:hAnsi="Times New Roman" w:cs="Times New Roman"/>
                <w:sz w:val="24"/>
                <w:szCs w:val="24"/>
                <w:lang w:val="tr-TR"/>
              </w:rPr>
            </w:pPr>
            <w:r w:rsidRPr="00A0614D">
              <w:rPr>
                <w:rFonts w:ascii="Times New Roman" w:eastAsia="Calibri" w:hAnsi="Times New Roman" w:cs="Times New Roman"/>
                <w:sz w:val="24"/>
                <w:szCs w:val="24"/>
                <w:lang w:val="tr-TR"/>
              </w:rPr>
              <w:t>İhale İşleri Şefliği</w:t>
            </w:r>
          </w:p>
          <w:p w:rsidR="00FB4763" w:rsidRPr="00A0614D" w:rsidRDefault="00CB79EF" w:rsidP="00CA5C51">
            <w:pPr>
              <w:pStyle w:val="TableParagraph"/>
              <w:numPr>
                <w:ilvl w:val="0"/>
                <w:numId w:val="9"/>
              </w:numPr>
              <w:ind w:right="3601"/>
              <w:rPr>
                <w:rFonts w:ascii="Times New Roman" w:eastAsia="Calibri" w:hAnsi="Times New Roman" w:cs="Times New Roman"/>
                <w:sz w:val="24"/>
                <w:szCs w:val="24"/>
                <w:lang w:val="tr-TR"/>
              </w:rPr>
            </w:pPr>
            <w:r w:rsidRPr="00A0614D">
              <w:rPr>
                <w:rFonts w:ascii="Times New Roman" w:eastAsia="Calibri" w:hAnsi="Times New Roman" w:cs="Times New Roman"/>
                <w:sz w:val="24"/>
                <w:szCs w:val="24"/>
                <w:lang w:val="tr-TR"/>
              </w:rPr>
              <w:t xml:space="preserve">Satınlalma Şube </w:t>
            </w:r>
            <w:r w:rsidR="00FB4763" w:rsidRPr="00A0614D">
              <w:rPr>
                <w:rFonts w:ascii="Times New Roman" w:eastAsia="Calibri" w:hAnsi="Times New Roman" w:cs="Times New Roman"/>
                <w:sz w:val="24"/>
                <w:szCs w:val="24"/>
                <w:lang w:val="tr-TR"/>
              </w:rPr>
              <w:t>M</w:t>
            </w:r>
            <w:r w:rsidRPr="00A0614D">
              <w:rPr>
                <w:rFonts w:ascii="Times New Roman" w:eastAsia="Calibri" w:hAnsi="Times New Roman" w:cs="Times New Roman"/>
                <w:sz w:val="24"/>
                <w:szCs w:val="24"/>
                <w:lang w:val="tr-TR"/>
              </w:rPr>
              <w:t>üdürlüğü</w:t>
            </w:r>
          </w:p>
          <w:p w:rsidR="00CB79EF" w:rsidRPr="00A0614D" w:rsidRDefault="00CB79EF" w:rsidP="00CA5C51">
            <w:pPr>
              <w:pStyle w:val="TableParagraph"/>
              <w:numPr>
                <w:ilvl w:val="0"/>
                <w:numId w:val="9"/>
              </w:numPr>
              <w:ind w:right="3601"/>
              <w:rPr>
                <w:rFonts w:ascii="Times New Roman" w:eastAsia="Calibri" w:hAnsi="Times New Roman" w:cs="Times New Roman"/>
                <w:sz w:val="24"/>
                <w:szCs w:val="24"/>
                <w:lang w:val="tr-TR"/>
              </w:rPr>
            </w:pPr>
            <w:r w:rsidRPr="00A0614D">
              <w:rPr>
                <w:rFonts w:ascii="Times New Roman" w:eastAsia="Calibri" w:hAnsi="Times New Roman" w:cs="Times New Roman"/>
                <w:sz w:val="24"/>
                <w:szCs w:val="24"/>
                <w:lang w:val="tr-TR"/>
              </w:rPr>
              <w:t>Daire Başkanlığı</w:t>
            </w:r>
          </w:p>
        </w:tc>
      </w:tr>
      <w:tr w:rsidR="00CB79EF" w:rsidRPr="00A0614D" w:rsidTr="00CB79EF">
        <w:tc>
          <w:tcPr>
            <w:tcW w:w="2122" w:type="dxa"/>
          </w:tcPr>
          <w:p w:rsidR="00CB79EF" w:rsidRPr="00A0614D" w:rsidRDefault="00CB79EF" w:rsidP="000C3AD8">
            <w:pPr>
              <w:pStyle w:val="TableParagraph"/>
              <w:spacing w:line="258" w:lineRule="exact"/>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Görevin</w:t>
            </w:r>
            <w:r w:rsidRPr="00A0614D">
              <w:rPr>
                <w:rFonts w:ascii="Times New Roman" w:hAnsi="Times New Roman" w:cs="Times New Roman"/>
                <w:b/>
                <w:spacing w:val="-5"/>
                <w:sz w:val="24"/>
                <w:szCs w:val="24"/>
                <w:lang w:val="tr-TR"/>
              </w:rPr>
              <w:t xml:space="preserve"> </w:t>
            </w:r>
            <w:r w:rsidRPr="00A0614D">
              <w:rPr>
                <w:rFonts w:ascii="Times New Roman" w:hAnsi="Times New Roman" w:cs="Times New Roman"/>
                <w:b/>
                <w:sz w:val="24"/>
                <w:szCs w:val="24"/>
                <w:lang w:val="tr-TR"/>
              </w:rPr>
              <w:t>Amacı:</w:t>
            </w:r>
          </w:p>
        </w:tc>
        <w:tc>
          <w:tcPr>
            <w:tcW w:w="6940" w:type="dxa"/>
          </w:tcPr>
          <w:p w:rsidR="00CB79EF" w:rsidRPr="00A0614D" w:rsidRDefault="00CB79EF" w:rsidP="00F334C9">
            <w:pPr>
              <w:pStyle w:val="TableParagraph"/>
              <w:spacing w:line="242" w:lineRule="auto"/>
              <w:ind w:left="103" w:right="149"/>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Mevzuatında</w:t>
            </w:r>
            <w:r w:rsidR="00F334C9">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belirlenen iş ve işlemleri etkinlik, ekonomik ve verimlilik ilkelerine uygun olarak yürütmek.</w:t>
            </w:r>
            <w:r w:rsidR="00F334C9">
              <w:rPr>
                <w:rFonts w:ascii="Times New Roman" w:hAnsi="Times New Roman" w:cs="Times New Roman"/>
                <w:sz w:val="24"/>
                <w:szCs w:val="24"/>
                <w:lang w:val="tr-TR"/>
              </w:rPr>
              <w:t xml:space="preserve"> </w:t>
            </w:r>
            <w:r w:rsidR="005607E9">
              <w:rPr>
                <w:rFonts w:ascii="Times New Roman" w:hAnsi="Times New Roman" w:cs="Times New Roman"/>
                <w:sz w:val="24"/>
                <w:szCs w:val="24"/>
                <w:lang w:val="tr-TR"/>
              </w:rPr>
              <w:t>V</w:t>
            </w:r>
            <w:r w:rsidRPr="00A0614D">
              <w:rPr>
                <w:rFonts w:ascii="Times New Roman" w:hAnsi="Times New Roman" w:cs="Times New Roman"/>
                <w:sz w:val="24"/>
                <w:szCs w:val="24"/>
                <w:lang w:val="tr-TR"/>
              </w:rPr>
              <w:t>erilerin kontrol edilmesi, işlenmesi, yazılması, veri, bilgi vb. hazırlanması, imzaya hazır hale</w:t>
            </w:r>
            <w:r w:rsidRPr="00A0614D">
              <w:rPr>
                <w:rFonts w:ascii="Times New Roman" w:hAnsi="Times New Roman" w:cs="Times New Roman"/>
                <w:spacing w:val="-14"/>
                <w:sz w:val="24"/>
                <w:szCs w:val="24"/>
                <w:lang w:val="tr-TR"/>
              </w:rPr>
              <w:t xml:space="preserve"> </w:t>
            </w:r>
            <w:r w:rsidRPr="00A0614D">
              <w:rPr>
                <w:rFonts w:ascii="Times New Roman" w:hAnsi="Times New Roman" w:cs="Times New Roman"/>
                <w:sz w:val="24"/>
                <w:szCs w:val="24"/>
                <w:lang w:val="tr-TR"/>
              </w:rPr>
              <w:t>getirilmesi.</w:t>
            </w:r>
          </w:p>
        </w:tc>
      </w:tr>
      <w:tr w:rsidR="00CB79EF" w:rsidRPr="00A0614D" w:rsidTr="003675C2">
        <w:trPr>
          <w:trHeight w:val="7936"/>
        </w:trPr>
        <w:tc>
          <w:tcPr>
            <w:tcW w:w="2122" w:type="dxa"/>
          </w:tcPr>
          <w:p w:rsidR="00C32BA4" w:rsidRPr="00A0614D" w:rsidRDefault="00C32BA4" w:rsidP="00C32BA4">
            <w:pPr>
              <w:pStyle w:val="TableParagraph"/>
              <w:spacing w:line="237" w:lineRule="auto"/>
              <w:ind w:right="476"/>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İhale İşleri Şefliği Görev Tanımları</w:t>
            </w:r>
          </w:p>
        </w:tc>
        <w:tc>
          <w:tcPr>
            <w:tcW w:w="6940" w:type="dxa"/>
          </w:tcPr>
          <w:p w:rsidR="00CB79EF" w:rsidRPr="00A0614D" w:rsidRDefault="00CB79EF" w:rsidP="00CB79EF">
            <w:pPr>
              <w:pStyle w:val="TableParagraph"/>
              <w:ind w:right="511"/>
              <w:rPr>
                <w:rFonts w:ascii="Times New Roman" w:eastAsia="Calibri" w:hAnsi="Times New Roman" w:cs="Times New Roman"/>
                <w:sz w:val="24"/>
                <w:szCs w:val="24"/>
                <w:lang w:val="tr-TR"/>
              </w:rPr>
            </w:pPr>
          </w:p>
          <w:p w:rsidR="00CB79EF" w:rsidRPr="00A0614D" w:rsidRDefault="00CB79EF" w:rsidP="00CB79EF">
            <w:pPr>
              <w:pStyle w:val="TableParagraph"/>
              <w:spacing w:line="242" w:lineRule="exact"/>
              <w:ind w:left="102" w:right="511"/>
              <w:rPr>
                <w:rFonts w:ascii="Times New Roman" w:eastAsia="Calibri" w:hAnsi="Times New Roman" w:cs="Times New Roman"/>
                <w:b/>
                <w:sz w:val="24"/>
                <w:szCs w:val="24"/>
                <w:lang w:val="tr-TR"/>
              </w:rPr>
            </w:pPr>
            <w:r w:rsidRPr="00A0614D">
              <w:rPr>
                <w:rFonts w:ascii="Times New Roman" w:eastAsia="Calibri" w:hAnsi="Times New Roman" w:cs="Times New Roman"/>
                <w:b/>
                <w:sz w:val="24"/>
                <w:szCs w:val="24"/>
                <w:lang w:val="tr-TR"/>
              </w:rPr>
              <w:t>İhale İşleri Şefi;</w:t>
            </w:r>
          </w:p>
          <w:p w:rsidR="00CB79EF" w:rsidRPr="00A0614D" w:rsidRDefault="00CB79EF" w:rsidP="00CB79EF">
            <w:pPr>
              <w:pStyle w:val="Gvdemetni0"/>
              <w:shd w:val="clear" w:color="auto" w:fill="auto"/>
              <w:tabs>
                <w:tab w:val="left" w:pos="848"/>
              </w:tabs>
              <w:spacing w:after="0" w:line="394" w:lineRule="exact"/>
              <w:ind w:firstLine="0"/>
              <w:jc w:val="both"/>
              <w:rPr>
                <w:sz w:val="24"/>
                <w:szCs w:val="24"/>
              </w:rPr>
            </w:pPr>
            <w:r w:rsidRPr="00A0614D">
              <w:rPr>
                <w:sz w:val="24"/>
                <w:szCs w:val="24"/>
              </w:rPr>
              <w:t xml:space="preserve">Üniversitemizin ihtiyacı olan her türlü mal ve hizmet ihtiyaçların alımını, 4734 Sayılı Kamu İhale Kanunu, 4735 Sayılı Kamu İhaleleri Sözleşmeleri Kanunu ve yürürlükteki mevzuat doğrultusunda yapmak, alım sonucunda oluşan hakedişlerin hazırlanmasını sağlamakla görevli olup, Satın Alma Şube Müdürlüğüne karşı sorumludur.  </w:t>
            </w:r>
          </w:p>
          <w:p w:rsidR="00CB79EF" w:rsidRPr="00A0614D" w:rsidRDefault="00CB79EF" w:rsidP="00CB79EF">
            <w:pPr>
              <w:pStyle w:val="Gvdemetni0"/>
              <w:shd w:val="clear" w:color="auto" w:fill="auto"/>
              <w:tabs>
                <w:tab w:val="left" w:pos="848"/>
              </w:tabs>
              <w:spacing w:after="0" w:line="394" w:lineRule="exact"/>
              <w:ind w:firstLine="0"/>
              <w:jc w:val="both"/>
              <w:rPr>
                <w:sz w:val="24"/>
                <w:szCs w:val="24"/>
              </w:rPr>
            </w:pPr>
          </w:p>
          <w:p w:rsidR="00CB79EF" w:rsidRPr="00A0614D" w:rsidRDefault="00CB79EF" w:rsidP="00CB79EF">
            <w:pPr>
              <w:pStyle w:val="Gvdemetni0"/>
              <w:shd w:val="clear" w:color="auto" w:fill="auto"/>
              <w:tabs>
                <w:tab w:val="left" w:pos="848"/>
              </w:tabs>
              <w:spacing w:after="0" w:line="394" w:lineRule="exact"/>
              <w:ind w:firstLine="0"/>
              <w:jc w:val="both"/>
              <w:rPr>
                <w:b/>
                <w:sz w:val="24"/>
                <w:szCs w:val="24"/>
              </w:rPr>
            </w:pPr>
            <w:r w:rsidRPr="00A0614D">
              <w:rPr>
                <w:b/>
                <w:sz w:val="24"/>
                <w:szCs w:val="24"/>
              </w:rPr>
              <w:t>İhale İşleri Servisi</w:t>
            </w:r>
          </w:p>
          <w:p w:rsidR="00CB79EF" w:rsidRPr="005607E9" w:rsidRDefault="00CB79EF" w:rsidP="00A20CE1">
            <w:pPr>
              <w:pStyle w:val="Gvdemetni0"/>
              <w:numPr>
                <w:ilvl w:val="0"/>
                <w:numId w:val="1"/>
              </w:numPr>
              <w:tabs>
                <w:tab w:val="left" w:pos="874"/>
              </w:tabs>
              <w:spacing w:after="0" w:line="298" w:lineRule="exact"/>
              <w:ind w:firstLine="0"/>
              <w:jc w:val="both"/>
              <w:rPr>
                <w:sz w:val="24"/>
                <w:szCs w:val="24"/>
              </w:rPr>
            </w:pPr>
            <w:r w:rsidRPr="005607E9">
              <w:rPr>
                <w:sz w:val="24"/>
                <w:szCs w:val="24"/>
              </w:rPr>
              <w:t>Üniversitemiz Rektörlüğü ve Bağlı Birimleri (Fakülte, Yüksekokul, Enstitüler, Araştırma</w:t>
            </w:r>
            <w:r w:rsidR="005607E9">
              <w:rPr>
                <w:sz w:val="24"/>
                <w:szCs w:val="24"/>
              </w:rPr>
              <w:t xml:space="preserve"> </w:t>
            </w:r>
            <w:r w:rsidR="005607E9" w:rsidRPr="005607E9">
              <w:rPr>
                <w:sz w:val="24"/>
                <w:szCs w:val="24"/>
              </w:rPr>
              <w:t>V</w:t>
            </w:r>
            <w:r w:rsidRPr="005607E9">
              <w:rPr>
                <w:sz w:val="24"/>
                <w:szCs w:val="24"/>
              </w:rPr>
              <w:t>e</w:t>
            </w:r>
            <w:r w:rsidR="005607E9" w:rsidRPr="005607E9">
              <w:rPr>
                <w:sz w:val="24"/>
                <w:szCs w:val="24"/>
              </w:rPr>
              <w:t xml:space="preserve"> </w:t>
            </w:r>
            <w:r w:rsidRPr="005607E9">
              <w:rPr>
                <w:sz w:val="24"/>
                <w:szCs w:val="24"/>
              </w:rPr>
              <w:t xml:space="preserve">Uygulama Merkezleri) için ayrılan yatırım ödenekleri çerçevesinde ihtiyaç duydukları Mal ve Hizmet alım ihalelerini 4734 Sayılı Kamu İhale Kanunu, 4735 Sayılı Kamu İhaleleri Sözleşme Kanunu çerçevesinde en ekonomik en hızlı şekilde yapmak, </w:t>
            </w:r>
          </w:p>
          <w:p w:rsidR="00CB79EF" w:rsidRPr="00A0614D" w:rsidRDefault="00CB79EF" w:rsidP="00A20CE1">
            <w:pPr>
              <w:pStyle w:val="Gvdemetni0"/>
              <w:numPr>
                <w:ilvl w:val="0"/>
                <w:numId w:val="1"/>
              </w:numPr>
              <w:tabs>
                <w:tab w:val="left" w:pos="874"/>
              </w:tabs>
              <w:spacing w:after="0" w:line="298" w:lineRule="exact"/>
              <w:ind w:firstLine="0"/>
              <w:jc w:val="both"/>
              <w:rPr>
                <w:sz w:val="24"/>
                <w:szCs w:val="24"/>
              </w:rPr>
            </w:pPr>
            <w:r w:rsidRPr="00A0614D">
              <w:rPr>
                <w:sz w:val="24"/>
                <w:szCs w:val="24"/>
              </w:rPr>
              <w:t>Ayrılan ödenekler çerçevesinde Başkanlığımızın yapması gereken mal ve hizmet alım</w:t>
            </w:r>
            <w:r w:rsidR="003675C2" w:rsidRPr="00A0614D">
              <w:rPr>
                <w:sz w:val="24"/>
                <w:szCs w:val="24"/>
              </w:rPr>
              <w:t xml:space="preserve"> </w:t>
            </w:r>
            <w:r w:rsidRPr="00A0614D">
              <w:rPr>
                <w:sz w:val="24"/>
                <w:szCs w:val="24"/>
              </w:rPr>
              <w:t>ihalelerine ait teknik şartname hazırlamak ve ihalenin yaklaşık maliyet tespitini yapmak, parasal sınırlara göre ihale ilanı hazırlamak.</w:t>
            </w:r>
          </w:p>
          <w:p w:rsidR="00CB79EF" w:rsidRPr="00A0614D" w:rsidRDefault="00CB79EF" w:rsidP="00A20CE1">
            <w:pPr>
              <w:pStyle w:val="Gvdemetni0"/>
              <w:numPr>
                <w:ilvl w:val="0"/>
                <w:numId w:val="1"/>
              </w:numPr>
              <w:tabs>
                <w:tab w:val="left" w:pos="874"/>
              </w:tabs>
              <w:spacing w:after="0" w:line="298" w:lineRule="exact"/>
              <w:ind w:firstLine="0"/>
              <w:jc w:val="both"/>
              <w:rPr>
                <w:sz w:val="24"/>
                <w:szCs w:val="24"/>
              </w:rPr>
            </w:pPr>
            <w:r w:rsidRPr="00A0614D">
              <w:rPr>
                <w:sz w:val="24"/>
                <w:szCs w:val="24"/>
              </w:rPr>
              <w:t>Tespit edilen yaklaşık maliyeti birimin ödeneği ile karşılaştırarak ödenek yeterli ise;</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İhale onay belgesi hazırlamak,</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Kamu İhale Kurumundan ihale kayıt numarası almak,</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Yaklaşık maliyet tablosu hazırlamak,</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İhale komisyon üyeleri için daire başkanından görevlendirme oluru almak,</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İhale ilanı, ihtiyaç listesi ve ilgili kanunda belirlenen esaslar çerçevesinde her ihale için</w:t>
            </w:r>
            <w:r w:rsidR="003675C2" w:rsidRPr="00A0614D">
              <w:rPr>
                <w:sz w:val="24"/>
                <w:szCs w:val="24"/>
              </w:rPr>
              <w:t xml:space="preserve"> </w:t>
            </w:r>
            <w:r w:rsidRPr="00A0614D">
              <w:rPr>
                <w:sz w:val="24"/>
                <w:szCs w:val="24"/>
              </w:rPr>
              <w:t>uygun standart formları içine alan ihale işlem dosyası hazırlamak,</w:t>
            </w:r>
          </w:p>
          <w:p w:rsidR="00CB79EF" w:rsidRPr="00A0614D" w:rsidRDefault="00CB79EF" w:rsidP="00A20CE1">
            <w:pPr>
              <w:pStyle w:val="Gvdemetni0"/>
              <w:numPr>
                <w:ilvl w:val="1"/>
                <w:numId w:val="1"/>
              </w:numPr>
              <w:tabs>
                <w:tab w:val="left" w:pos="874"/>
              </w:tabs>
              <w:spacing w:after="0" w:line="298" w:lineRule="exact"/>
              <w:jc w:val="both"/>
              <w:rPr>
                <w:sz w:val="24"/>
                <w:szCs w:val="24"/>
              </w:rPr>
            </w:pPr>
            <w:r w:rsidRPr="00A0614D">
              <w:rPr>
                <w:sz w:val="24"/>
                <w:szCs w:val="24"/>
              </w:rPr>
              <w:t>İlanlar yaklaşık maliyeti 4734 Sayılı Kanuna uyan ilgili maddesine göre yerel gazetede veya KİK bülteninde yayınlatmak,</w:t>
            </w:r>
          </w:p>
          <w:p w:rsidR="00CB79EF" w:rsidRPr="00A0614D" w:rsidRDefault="00CB79EF" w:rsidP="00CF5F92">
            <w:pPr>
              <w:pStyle w:val="Gvdemetni0"/>
              <w:numPr>
                <w:ilvl w:val="0"/>
                <w:numId w:val="1"/>
              </w:numPr>
              <w:tabs>
                <w:tab w:val="left" w:pos="874"/>
              </w:tabs>
              <w:spacing w:after="0" w:line="298" w:lineRule="exact"/>
              <w:ind w:firstLine="0"/>
              <w:jc w:val="both"/>
              <w:rPr>
                <w:sz w:val="24"/>
                <w:szCs w:val="24"/>
              </w:rPr>
            </w:pPr>
            <w:r w:rsidRPr="00A0614D">
              <w:rPr>
                <w:sz w:val="24"/>
                <w:szCs w:val="24"/>
              </w:rPr>
              <w:t>İhale ilanı kamu ihale bülteninde yayınlanacak ise internet üzerinden kamu ihale kurumuna</w:t>
            </w:r>
            <w:r w:rsidR="003675C2" w:rsidRPr="00A0614D">
              <w:rPr>
                <w:sz w:val="24"/>
                <w:szCs w:val="24"/>
              </w:rPr>
              <w:t xml:space="preserve"> </w:t>
            </w:r>
            <w:r w:rsidRPr="00A0614D">
              <w:rPr>
                <w:sz w:val="24"/>
                <w:szCs w:val="24"/>
              </w:rPr>
              <w:t xml:space="preserve">gönderilen ihale ilanının onaylanması beklenir. İlan onaylandıktan sonra ilan bedeli kamu ihale kurumunun hesabına havale edilir. İhale ilanı sevk işlem formu elektronik ortamda KİK’e göndermek, aynı gün yerel </w:t>
            </w:r>
            <w:r w:rsidRPr="00A0614D">
              <w:rPr>
                <w:sz w:val="24"/>
                <w:szCs w:val="24"/>
              </w:rPr>
              <w:lastRenderedPageBreak/>
              <w:t>gazetede yayımlanabilmesi için valiliğe göndermek,</w:t>
            </w:r>
          </w:p>
          <w:p w:rsidR="00CB79EF" w:rsidRPr="00A0614D" w:rsidRDefault="00CB79EF" w:rsidP="0018458E">
            <w:pPr>
              <w:pStyle w:val="Gvdemetni0"/>
              <w:numPr>
                <w:ilvl w:val="0"/>
                <w:numId w:val="1"/>
              </w:numPr>
              <w:tabs>
                <w:tab w:val="left" w:pos="874"/>
              </w:tabs>
              <w:spacing w:after="0" w:line="298" w:lineRule="exact"/>
              <w:ind w:firstLine="0"/>
              <w:jc w:val="both"/>
              <w:rPr>
                <w:sz w:val="24"/>
                <w:szCs w:val="24"/>
              </w:rPr>
            </w:pPr>
            <w:r w:rsidRPr="00A0614D">
              <w:rPr>
                <w:sz w:val="24"/>
                <w:szCs w:val="24"/>
              </w:rPr>
              <w:t>Kamu İhale Bülteninde ve yerel gazetede ilanı yayınlanan ihale işlem dosyalarının doküman</w:t>
            </w:r>
            <w:r w:rsidR="003675C2" w:rsidRPr="00A0614D">
              <w:rPr>
                <w:sz w:val="24"/>
                <w:szCs w:val="24"/>
              </w:rPr>
              <w:t xml:space="preserve"> </w:t>
            </w:r>
            <w:r w:rsidRPr="00A0614D">
              <w:rPr>
                <w:sz w:val="24"/>
                <w:szCs w:val="24"/>
              </w:rPr>
              <w:t>satış bedeli ve geçici teminatın alınabilmesi için Strateji Geliştirme Daire Başkanlığına yazılı bilgi vermek,</w:t>
            </w:r>
          </w:p>
          <w:p w:rsidR="00CB79EF" w:rsidRPr="00A0614D" w:rsidRDefault="00CB79EF" w:rsidP="00B66DB5">
            <w:pPr>
              <w:pStyle w:val="Gvdemetni0"/>
              <w:numPr>
                <w:ilvl w:val="0"/>
                <w:numId w:val="1"/>
              </w:numPr>
              <w:tabs>
                <w:tab w:val="left" w:pos="874"/>
              </w:tabs>
              <w:spacing w:after="0" w:line="298" w:lineRule="exact"/>
              <w:ind w:firstLine="0"/>
              <w:jc w:val="both"/>
              <w:rPr>
                <w:sz w:val="24"/>
                <w:szCs w:val="24"/>
              </w:rPr>
            </w:pPr>
            <w:r w:rsidRPr="00A0614D">
              <w:rPr>
                <w:sz w:val="24"/>
                <w:szCs w:val="24"/>
              </w:rPr>
              <w:t>Tip idari, genel ve teknik şartname, ihtiyaç listesi, sözleşme tasarısı, projeler ve standart</w:t>
            </w:r>
            <w:r w:rsidR="003675C2" w:rsidRPr="00A0614D">
              <w:rPr>
                <w:sz w:val="24"/>
                <w:szCs w:val="24"/>
              </w:rPr>
              <w:t xml:space="preserve"> </w:t>
            </w:r>
            <w:r w:rsidRPr="00A0614D">
              <w:rPr>
                <w:sz w:val="24"/>
                <w:szCs w:val="24"/>
              </w:rPr>
              <w:t>formlardan oluşan ihale işlem dosyasını istek, halinde satışını yapabilmek için çoğaltmak,</w:t>
            </w:r>
          </w:p>
          <w:p w:rsidR="00CB79EF" w:rsidRPr="00A0614D" w:rsidRDefault="00CB79EF" w:rsidP="00511229">
            <w:pPr>
              <w:pStyle w:val="Gvdemetni0"/>
              <w:numPr>
                <w:ilvl w:val="0"/>
                <w:numId w:val="1"/>
              </w:numPr>
              <w:tabs>
                <w:tab w:val="left" w:pos="874"/>
              </w:tabs>
              <w:spacing w:after="0" w:line="298" w:lineRule="exact"/>
              <w:ind w:firstLine="0"/>
              <w:jc w:val="both"/>
              <w:rPr>
                <w:sz w:val="24"/>
                <w:szCs w:val="24"/>
              </w:rPr>
            </w:pPr>
            <w:r w:rsidRPr="00A0614D">
              <w:rPr>
                <w:sz w:val="24"/>
                <w:szCs w:val="24"/>
              </w:rPr>
              <w:t>İhale komisyon üyelerine ihale işlem dosyası daveti veya ilanı izleyen üç gün içerisinde</w:t>
            </w:r>
            <w:r w:rsidR="003675C2" w:rsidRPr="00A0614D">
              <w:rPr>
                <w:sz w:val="24"/>
                <w:szCs w:val="24"/>
              </w:rPr>
              <w:t xml:space="preserve"> </w:t>
            </w:r>
            <w:r w:rsidRPr="00A0614D">
              <w:rPr>
                <w:sz w:val="24"/>
                <w:szCs w:val="24"/>
              </w:rPr>
              <w:t>birer örneği verilir ve tebliğ edilir,</w:t>
            </w:r>
          </w:p>
          <w:p w:rsidR="00CB79EF" w:rsidRPr="00A0614D" w:rsidRDefault="00CB79EF" w:rsidP="000B20AE">
            <w:pPr>
              <w:pStyle w:val="Gvdemetni0"/>
              <w:numPr>
                <w:ilvl w:val="0"/>
                <w:numId w:val="1"/>
              </w:numPr>
              <w:tabs>
                <w:tab w:val="left" w:pos="874"/>
              </w:tabs>
              <w:spacing w:after="0" w:line="298" w:lineRule="exact"/>
              <w:ind w:firstLine="0"/>
              <w:jc w:val="both"/>
              <w:rPr>
                <w:sz w:val="24"/>
                <w:szCs w:val="24"/>
              </w:rPr>
            </w:pPr>
            <w:r w:rsidRPr="00A0614D">
              <w:rPr>
                <w:sz w:val="24"/>
                <w:szCs w:val="24"/>
              </w:rPr>
              <w:t>İhale tarihine kadar ihaleye katılmak isteyen isteklilere ücreti ödendi makbuzu karşılığında</w:t>
            </w:r>
            <w:r w:rsidR="003675C2" w:rsidRPr="00A0614D">
              <w:rPr>
                <w:sz w:val="24"/>
                <w:szCs w:val="24"/>
              </w:rPr>
              <w:t xml:space="preserve"> </w:t>
            </w:r>
            <w:r w:rsidRPr="00A0614D">
              <w:rPr>
                <w:sz w:val="24"/>
                <w:szCs w:val="24"/>
              </w:rPr>
              <w:t>ihale işlem dosyalarını eksiksiz ve tam olarak teslim etmek,</w:t>
            </w:r>
          </w:p>
          <w:p w:rsidR="00CB79EF" w:rsidRPr="00A0614D" w:rsidRDefault="00CB79EF" w:rsidP="00F9662A">
            <w:pPr>
              <w:pStyle w:val="Gvdemetni0"/>
              <w:numPr>
                <w:ilvl w:val="0"/>
                <w:numId w:val="1"/>
              </w:numPr>
              <w:tabs>
                <w:tab w:val="left" w:pos="874"/>
              </w:tabs>
              <w:spacing w:after="0" w:line="298" w:lineRule="exact"/>
              <w:ind w:firstLine="0"/>
              <w:jc w:val="both"/>
              <w:rPr>
                <w:sz w:val="24"/>
                <w:szCs w:val="24"/>
              </w:rPr>
            </w:pPr>
            <w:r w:rsidRPr="00A0614D">
              <w:rPr>
                <w:sz w:val="24"/>
                <w:szCs w:val="24"/>
              </w:rPr>
              <w:t>İhale saatine kadar verilen ihale teklif zarflarını alındı makbuzu karşılığında ihale saatine</w:t>
            </w:r>
            <w:r w:rsidR="003675C2" w:rsidRPr="00A0614D">
              <w:rPr>
                <w:sz w:val="24"/>
                <w:szCs w:val="24"/>
              </w:rPr>
              <w:t xml:space="preserve"> </w:t>
            </w:r>
            <w:r w:rsidRPr="00A0614D">
              <w:rPr>
                <w:sz w:val="24"/>
                <w:szCs w:val="24"/>
              </w:rPr>
              <w:t>kadar muhafaza etmek ve ihale komisyonuna tutanakla teslim etmek,</w:t>
            </w:r>
          </w:p>
          <w:p w:rsidR="00CB79EF" w:rsidRPr="00A0614D" w:rsidRDefault="00CB79EF" w:rsidP="00643AE0">
            <w:pPr>
              <w:pStyle w:val="Gvdemetni0"/>
              <w:numPr>
                <w:ilvl w:val="0"/>
                <w:numId w:val="1"/>
              </w:numPr>
              <w:tabs>
                <w:tab w:val="left" w:pos="874"/>
              </w:tabs>
              <w:spacing w:after="0" w:line="298" w:lineRule="exact"/>
              <w:ind w:firstLine="0"/>
              <w:jc w:val="both"/>
              <w:rPr>
                <w:sz w:val="24"/>
                <w:szCs w:val="24"/>
              </w:rPr>
            </w:pPr>
            <w:r w:rsidRPr="00A0614D">
              <w:rPr>
                <w:sz w:val="24"/>
                <w:szCs w:val="24"/>
              </w:rPr>
              <w:t>İhale Komisyonu toplantısı sırasında sekretarya görevini yapmak, formları doldurmak ve</w:t>
            </w:r>
            <w:r w:rsidR="003675C2" w:rsidRPr="00A0614D">
              <w:rPr>
                <w:sz w:val="24"/>
                <w:szCs w:val="24"/>
              </w:rPr>
              <w:t xml:space="preserve"> </w:t>
            </w:r>
            <w:r w:rsidRPr="00A0614D">
              <w:rPr>
                <w:sz w:val="24"/>
                <w:szCs w:val="24"/>
              </w:rPr>
              <w:t>komisyon üyelerine eksiksiz olarak imzalatmak,</w:t>
            </w:r>
          </w:p>
          <w:p w:rsidR="00CB79EF" w:rsidRPr="00A0614D" w:rsidRDefault="00CB79EF" w:rsidP="00EE6493">
            <w:pPr>
              <w:pStyle w:val="Gvdemetni0"/>
              <w:numPr>
                <w:ilvl w:val="0"/>
                <w:numId w:val="1"/>
              </w:numPr>
              <w:tabs>
                <w:tab w:val="left" w:pos="874"/>
              </w:tabs>
              <w:spacing w:after="0" w:line="298" w:lineRule="exact"/>
              <w:ind w:firstLine="0"/>
              <w:jc w:val="both"/>
              <w:rPr>
                <w:sz w:val="24"/>
                <w:szCs w:val="24"/>
              </w:rPr>
            </w:pPr>
            <w:r w:rsidRPr="00A0614D">
              <w:rPr>
                <w:sz w:val="24"/>
                <w:szCs w:val="24"/>
              </w:rPr>
              <w:t>Komisyonun vereceği ihale kararını yazmak ve ihale yetkilisinin onayından önce KİK’ dan</w:t>
            </w:r>
            <w:r w:rsidR="003675C2" w:rsidRPr="00A0614D">
              <w:rPr>
                <w:sz w:val="24"/>
                <w:szCs w:val="24"/>
              </w:rPr>
              <w:t xml:space="preserve"> </w:t>
            </w:r>
            <w:r w:rsidRPr="00A0614D">
              <w:rPr>
                <w:sz w:val="24"/>
                <w:szCs w:val="24"/>
              </w:rPr>
              <w:t>ihale üzerinde kalan firmanın yasaklı olup olmadığının tespitini yapmak,</w:t>
            </w:r>
          </w:p>
          <w:p w:rsidR="00CB79EF" w:rsidRPr="00A0614D" w:rsidRDefault="00CB79EF" w:rsidP="003675C2">
            <w:pPr>
              <w:pStyle w:val="Gvdemetni0"/>
              <w:numPr>
                <w:ilvl w:val="0"/>
                <w:numId w:val="1"/>
              </w:numPr>
              <w:tabs>
                <w:tab w:val="left" w:pos="874"/>
              </w:tabs>
              <w:spacing w:after="0" w:line="298" w:lineRule="exact"/>
              <w:ind w:hanging="43"/>
              <w:jc w:val="both"/>
              <w:rPr>
                <w:sz w:val="24"/>
                <w:szCs w:val="24"/>
              </w:rPr>
            </w:pPr>
            <w:r w:rsidRPr="00A0614D">
              <w:rPr>
                <w:sz w:val="24"/>
                <w:szCs w:val="24"/>
              </w:rPr>
              <w:t>Kesinleşmiş ihale kararının 3 gün içerisinde tüm isteklilere tebligatını yapmak,</w:t>
            </w:r>
          </w:p>
          <w:p w:rsidR="00CB79EF" w:rsidRPr="00A0614D" w:rsidRDefault="00CB79EF" w:rsidP="004B3EEA">
            <w:pPr>
              <w:pStyle w:val="Gvdemetni0"/>
              <w:numPr>
                <w:ilvl w:val="0"/>
                <w:numId w:val="1"/>
              </w:numPr>
              <w:tabs>
                <w:tab w:val="left" w:pos="874"/>
              </w:tabs>
              <w:spacing w:after="0" w:line="298" w:lineRule="exact"/>
              <w:ind w:firstLine="0"/>
              <w:jc w:val="both"/>
              <w:rPr>
                <w:sz w:val="24"/>
                <w:szCs w:val="24"/>
              </w:rPr>
            </w:pPr>
            <w:r w:rsidRPr="00A0614D">
              <w:rPr>
                <w:sz w:val="24"/>
                <w:szCs w:val="24"/>
              </w:rPr>
              <w:t>Kararı onaylanan ihale kararını kanuni süreci içerisinde isteklilere elden veya iadeli</w:t>
            </w:r>
            <w:r w:rsidR="003675C2" w:rsidRPr="00A0614D">
              <w:rPr>
                <w:sz w:val="24"/>
                <w:szCs w:val="24"/>
              </w:rPr>
              <w:t xml:space="preserve"> </w:t>
            </w:r>
            <w:r w:rsidRPr="00A0614D">
              <w:rPr>
                <w:sz w:val="24"/>
                <w:szCs w:val="24"/>
              </w:rPr>
              <w:t>taahhütlü olarak kesinleşen ihale kararını tebliğ etmek, tebliğ tarihinden itibaren geçecek 10 günlük süre sonunda itiraz olup olmadığına bakılarak itiraz var ise yasal süreci içerisinde ihale komisyonunun vereceği cevabı isteklilere tebliğ etmek, itiraz yok ise ihale üzerinde kalan firmayı sözleşme yapmaya davet etmek,</w:t>
            </w:r>
          </w:p>
          <w:p w:rsidR="00CB79EF" w:rsidRPr="00A0614D" w:rsidRDefault="00CB79EF" w:rsidP="007A45BF">
            <w:pPr>
              <w:pStyle w:val="Gvdemetni0"/>
              <w:numPr>
                <w:ilvl w:val="0"/>
                <w:numId w:val="1"/>
              </w:numPr>
              <w:tabs>
                <w:tab w:val="left" w:pos="874"/>
              </w:tabs>
              <w:spacing w:after="0" w:line="298" w:lineRule="exact"/>
              <w:ind w:firstLine="0"/>
              <w:jc w:val="both"/>
              <w:rPr>
                <w:sz w:val="24"/>
                <w:szCs w:val="24"/>
              </w:rPr>
            </w:pPr>
            <w:r w:rsidRPr="00A0614D">
              <w:rPr>
                <w:sz w:val="24"/>
                <w:szCs w:val="24"/>
              </w:rPr>
              <w:t>Sözleşme yapmak için gelen yüklenicinin 4734 sayılı kanunun 10. maddesinde istenilen</w:t>
            </w:r>
            <w:r w:rsidR="003675C2" w:rsidRPr="00A0614D">
              <w:rPr>
                <w:sz w:val="24"/>
                <w:szCs w:val="24"/>
              </w:rPr>
              <w:t xml:space="preserve"> </w:t>
            </w:r>
            <w:r w:rsidRPr="00A0614D">
              <w:rPr>
                <w:sz w:val="24"/>
                <w:szCs w:val="24"/>
              </w:rPr>
              <w:t>belgeleri tam olarak getirip getirmediğini kontrol etmek, Strateji Geliştirme Daire Başkanlığına kesin teminat ve sözleşme pulu harçlarının alınması ile ilgili yazı yazmak, KİK katılım payının yatırılmasını sağlamak,</w:t>
            </w:r>
          </w:p>
          <w:p w:rsidR="00CB79EF" w:rsidRPr="00A0614D" w:rsidRDefault="00CB79EF" w:rsidP="00B35AAD">
            <w:pPr>
              <w:pStyle w:val="Gvdemetni0"/>
              <w:numPr>
                <w:ilvl w:val="0"/>
                <w:numId w:val="1"/>
              </w:numPr>
              <w:tabs>
                <w:tab w:val="left" w:pos="874"/>
              </w:tabs>
              <w:spacing w:after="0" w:line="298" w:lineRule="exact"/>
              <w:ind w:firstLine="0"/>
              <w:jc w:val="both"/>
              <w:rPr>
                <w:sz w:val="24"/>
                <w:szCs w:val="24"/>
              </w:rPr>
            </w:pPr>
            <w:r w:rsidRPr="00A0614D">
              <w:rPr>
                <w:sz w:val="24"/>
                <w:szCs w:val="24"/>
              </w:rPr>
              <w:t xml:space="preserve">4734 Sayılı Kamu İhale Kanunu ve 4735 Sayılı 4735 Sayılı Kamu İhaleleri Sözleşme </w:t>
            </w:r>
            <w:r w:rsidR="003675C2" w:rsidRPr="00A0614D">
              <w:rPr>
                <w:sz w:val="24"/>
                <w:szCs w:val="24"/>
              </w:rPr>
              <w:t xml:space="preserve"> </w:t>
            </w:r>
            <w:r w:rsidRPr="00A0614D">
              <w:rPr>
                <w:sz w:val="24"/>
                <w:szCs w:val="24"/>
              </w:rPr>
              <w:t>Kanunu çerçevesinde yüklenici ile sözleşme imzalanması için gerekli evrakları kontrol ederek ihale yetkilisine vermek,</w:t>
            </w:r>
          </w:p>
          <w:p w:rsidR="00CB79EF" w:rsidRPr="00A0614D" w:rsidRDefault="00CB79EF" w:rsidP="00CC46EA">
            <w:pPr>
              <w:pStyle w:val="Gvdemetni0"/>
              <w:numPr>
                <w:ilvl w:val="0"/>
                <w:numId w:val="1"/>
              </w:numPr>
              <w:tabs>
                <w:tab w:val="left" w:pos="874"/>
              </w:tabs>
              <w:spacing w:after="0" w:line="298" w:lineRule="exact"/>
              <w:ind w:firstLine="0"/>
              <w:jc w:val="both"/>
              <w:rPr>
                <w:sz w:val="24"/>
                <w:szCs w:val="24"/>
              </w:rPr>
            </w:pPr>
            <w:r w:rsidRPr="00A0614D">
              <w:rPr>
                <w:sz w:val="24"/>
                <w:szCs w:val="24"/>
              </w:rPr>
              <w:t>Mal ve hizmet alımı işlerinde sözleşme imzalanmadan önce % 6 oranındaki kesin teminatın</w:t>
            </w:r>
            <w:r w:rsidR="003675C2" w:rsidRPr="00A0614D">
              <w:rPr>
                <w:sz w:val="24"/>
                <w:szCs w:val="24"/>
              </w:rPr>
              <w:t xml:space="preserve"> </w:t>
            </w:r>
            <w:r w:rsidRPr="00A0614D">
              <w:rPr>
                <w:sz w:val="24"/>
                <w:szCs w:val="24"/>
              </w:rPr>
              <w:t>yatırılmasını sağlamak, sözleşmenin hazırlanarak Yükleniciye ve İhale Yetkilisine imzalattırılması varsa tescil ve işlemlerini (noter tescili vs.) yaptırılması, ihaleyle ilgili tebligatları yapmak,</w:t>
            </w:r>
          </w:p>
          <w:p w:rsidR="00CB79EF" w:rsidRPr="00A0614D" w:rsidRDefault="00CB79EF" w:rsidP="003347BB">
            <w:pPr>
              <w:pStyle w:val="Gvdemetni0"/>
              <w:numPr>
                <w:ilvl w:val="0"/>
                <w:numId w:val="1"/>
              </w:numPr>
              <w:tabs>
                <w:tab w:val="left" w:pos="874"/>
              </w:tabs>
              <w:spacing w:after="0" w:line="298" w:lineRule="exact"/>
              <w:ind w:firstLine="0"/>
              <w:jc w:val="both"/>
              <w:rPr>
                <w:sz w:val="24"/>
                <w:szCs w:val="24"/>
              </w:rPr>
            </w:pPr>
            <w:r w:rsidRPr="00A0614D">
              <w:rPr>
                <w:sz w:val="24"/>
                <w:szCs w:val="24"/>
              </w:rPr>
              <w:t>İhale ile satın alınan malların süresi içerisinde ilgili birime teslim edilip edilmediğini</w:t>
            </w:r>
            <w:r w:rsidR="003675C2" w:rsidRPr="00A0614D">
              <w:rPr>
                <w:sz w:val="24"/>
                <w:szCs w:val="24"/>
              </w:rPr>
              <w:t xml:space="preserve"> </w:t>
            </w:r>
            <w:r w:rsidRPr="00A0614D">
              <w:rPr>
                <w:sz w:val="24"/>
                <w:szCs w:val="24"/>
              </w:rPr>
              <w:t xml:space="preserve">kontrol etmek, teslim edilen mallar ve </w:t>
            </w:r>
            <w:r w:rsidRPr="00A0614D">
              <w:rPr>
                <w:sz w:val="24"/>
                <w:szCs w:val="24"/>
              </w:rPr>
              <w:lastRenderedPageBreak/>
              <w:t>hizmetler için faturalarını kestirmek, ilgili birime alınan malla ilgili taşınır işlem fişini düzenletmek,</w:t>
            </w:r>
          </w:p>
          <w:p w:rsidR="00CB79EF" w:rsidRPr="00A0614D" w:rsidRDefault="00CB79EF" w:rsidP="009A69AC">
            <w:pPr>
              <w:pStyle w:val="Gvdemetni0"/>
              <w:numPr>
                <w:ilvl w:val="0"/>
                <w:numId w:val="1"/>
              </w:numPr>
              <w:tabs>
                <w:tab w:val="left" w:pos="874"/>
              </w:tabs>
              <w:spacing w:after="0" w:line="298" w:lineRule="exact"/>
              <w:ind w:firstLine="0"/>
              <w:jc w:val="both"/>
              <w:rPr>
                <w:sz w:val="24"/>
                <w:szCs w:val="24"/>
              </w:rPr>
            </w:pPr>
            <w:r w:rsidRPr="00A0614D">
              <w:rPr>
                <w:sz w:val="24"/>
                <w:szCs w:val="24"/>
              </w:rPr>
              <w:t xml:space="preserve">Faturası ve taşınır işlem fişi gelen mallarla ilgili ihalenin başlangıç aşamasından </w:t>
            </w:r>
            <w:r w:rsidR="003675C2" w:rsidRPr="00A0614D">
              <w:rPr>
                <w:sz w:val="24"/>
                <w:szCs w:val="24"/>
              </w:rPr>
              <w:t>s</w:t>
            </w:r>
            <w:r w:rsidRPr="00A0614D">
              <w:rPr>
                <w:sz w:val="24"/>
                <w:szCs w:val="24"/>
              </w:rPr>
              <w:t>onuçlanıncaya kadar geçen süreçte hazırlanan tüm evrak ve formların yer aldığı ödeme dosyalarının üç suret klasör olarak hazırlayarak iki suretini ödeme yapması için ödeme emri belgesi ile birlikte Strateji Geliştirme Daire Başkanlığına teslim etmek,</w:t>
            </w:r>
          </w:p>
          <w:p w:rsidR="00CB79EF" w:rsidRPr="00A0614D" w:rsidRDefault="00CB79EF" w:rsidP="00C703E5">
            <w:pPr>
              <w:pStyle w:val="Gvdemetni0"/>
              <w:numPr>
                <w:ilvl w:val="0"/>
                <w:numId w:val="1"/>
              </w:numPr>
              <w:tabs>
                <w:tab w:val="left" w:pos="874"/>
              </w:tabs>
              <w:spacing w:after="0" w:line="298" w:lineRule="exact"/>
              <w:ind w:firstLine="0"/>
              <w:jc w:val="both"/>
              <w:rPr>
                <w:sz w:val="24"/>
                <w:szCs w:val="24"/>
              </w:rPr>
            </w:pPr>
            <w:r w:rsidRPr="00A0614D">
              <w:rPr>
                <w:sz w:val="24"/>
                <w:szCs w:val="24"/>
              </w:rPr>
              <w:t>İhaleye katılan ve ihale üzerinde kalmayan diğer firmaların geçici teminatlarını imza</w:t>
            </w:r>
            <w:r w:rsidR="003675C2" w:rsidRPr="00A0614D">
              <w:rPr>
                <w:sz w:val="24"/>
                <w:szCs w:val="24"/>
              </w:rPr>
              <w:t xml:space="preserve"> </w:t>
            </w:r>
            <w:r w:rsidRPr="00A0614D">
              <w:rPr>
                <w:sz w:val="24"/>
                <w:szCs w:val="24"/>
              </w:rPr>
              <w:t>karşılığında iade etmek üzere Strateji Geliştirme Daire Başkanlığına yazı ile bildirmek,</w:t>
            </w:r>
          </w:p>
          <w:p w:rsidR="00A20CE1" w:rsidRDefault="00CB79EF" w:rsidP="00A20CE1">
            <w:pPr>
              <w:pStyle w:val="Gvdemetni0"/>
              <w:numPr>
                <w:ilvl w:val="0"/>
                <w:numId w:val="1"/>
              </w:numPr>
              <w:tabs>
                <w:tab w:val="left" w:pos="874"/>
              </w:tabs>
              <w:spacing w:after="0" w:line="298" w:lineRule="exact"/>
              <w:ind w:firstLine="0"/>
              <w:jc w:val="both"/>
              <w:rPr>
                <w:sz w:val="24"/>
                <w:szCs w:val="24"/>
              </w:rPr>
            </w:pPr>
            <w:r w:rsidRPr="00A20CE1">
              <w:rPr>
                <w:sz w:val="24"/>
                <w:szCs w:val="24"/>
              </w:rPr>
              <w:t>Süreleri dolmuş sözleşmeler ve garanti süresi dolan mallar ile ilgili % 6 oranındaki kesin</w:t>
            </w:r>
            <w:r w:rsidR="003675C2" w:rsidRPr="00A20CE1">
              <w:rPr>
                <w:sz w:val="24"/>
                <w:szCs w:val="24"/>
              </w:rPr>
              <w:t xml:space="preserve"> </w:t>
            </w:r>
            <w:r w:rsidRPr="00A20CE1">
              <w:rPr>
                <w:sz w:val="24"/>
                <w:szCs w:val="24"/>
              </w:rPr>
              <w:t>teminatlarının ilgili banka şubelerine iade etmek,</w:t>
            </w:r>
          </w:p>
          <w:p w:rsidR="00CB79EF" w:rsidRPr="00A20CE1" w:rsidRDefault="00CB79EF" w:rsidP="00A20CE1">
            <w:pPr>
              <w:pStyle w:val="Gvdemetni0"/>
              <w:numPr>
                <w:ilvl w:val="0"/>
                <w:numId w:val="1"/>
              </w:numPr>
              <w:tabs>
                <w:tab w:val="left" w:pos="874"/>
              </w:tabs>
              <w:spacing w:after="0" w:line="298" w:lineRule="exact"/>
              <w:ind w:firstLine="0"/>
              <w:jc w:val="both"/>
              <w:rPr>
                <w:sz w:val="24"/>
                <w:szCs w:val="24"/>
              </w:rPr>
            </w:pPr>
            <w:r w:rsidRPr="00A20CE1">
              <w:rPr>
                <w:sz w:val="24"/>
                <w:szCs w:val="24"/>
              </w:rPr>
              <w:t>İhale mevzuatını yakından takip etmek ve bu konuda personelin eğitim ihtiyacını tespit ederek eğitmek,</w:t>
            </w:r>
          </w:p>
          <w:p w:rsidR="00CB79EF" w:rsidRPr="00A0614D" w:rsidRDefault="00CB79EF" w:rsidP="00A20CE1">
            <w:pPr>
              <w:pStyle w:val="Gvdemetni0"/>
              <w:numPr>
                <w:ilvl w:val="0"/>
                <w:numId w:val="1"/>
              </w:numPr>
              <w:tabs>
                <w:tab w:val="left" w:pos="874"/>
              </w:tabs>
              <w:spacing w:after="0" w:line="298" w:lineRule="exact"/>
              <w:ind w:firstLine="0"/>
              <w:jc w:val="both"/>
              <w:rPr>
                <w:sz w:val="24"/>
                <w:szCs w:val="24"/>
              </w:rPr>
            </w:pPr>
            <w:r w:rsidRPr="00A0614D">
              <w:rPr>
                <w:sz w:val="24"/>
                <w:szCs w:val="24"/>
              </w:rPr>
              <w:t>İhalesi yapılmış işlerin hak edişlerinin tahakkuk işlemlerini yapmak,</w:t>
            </w:r>
          </w:p>
          <w:p w:rsidR="00CB79EF" w:rsidRPr="00A0614D" w:rsidRDefault="00CB79EF" w:rsidP="00C104F1">
            <w:pPr>
              <w:pStyle w:val="Gvdemetni0"/>
              <w:numPr>
                <w:ilvl w:val="0"/>
                <w:numId w:val="1"/>
              </w:numPr>
              <w:tabs>
                <w:tab w:val="left" w:pos="874"/>
              </w:tabs>
              <w:spacing w:after="0" w:line="298" w:lineRule="exact"/>
              <w:ind w:firstLine="0"/>
              <w:jc w:val="both"/>
              <w:rPr>
                <w:sz w:val="24"/>
                <w:szCs w:val="24"/>
              </w:rPr>
            </w:pPr>
            <w:r w:rsidRPr="00A0614D">
              <w:rPr>
                <w:sz w:val="24"/>
                <w:szCs w:val="24"/>
              </w:rPr>
              <w:t>Kendi birimince yapılan ihale işlemleri ve tahakkuk işlemleri ile ilgili istatistiki bilgileri</w:t>
            </w:r>
            <w:r w:rsidR="003675C2" w:rsidRPr="00A0614D">
              <w:rPr>
                <w:sz w:val="24"/>
                <w:szCs w:val="24"/>
              </w:rPr>
              <w:t xml:space="preserve"> </w:t>
            </w:r>
            <w:r w:rsidRPr="00A0614D">
              <w:rPr>
                <w:sz w:val="24"/>
                <w:szCs w:val="24"/>
              </w:rPr>
              <w:t>tutmak, güncellemek ve raporlarını hazırlamak,</w:t>
            </w:r>
          </w:p>
          <w:p w:rsidR="00CB79EF" w:rsidRPr="00A0614D" w:rsidRDefault="00CB79EF" w:rsidP="00A20CE1">
            <w:pPr>
              <w:pStyle w:val="Gvdemetni0"/>
              <w:numPr>
                <w:ilvl w:val="0"/>
                <w:numId w:val="1"/>
              </w:numPr>
              <w:tabs>
                <w:tab w:val="left" w:pos="874"/>
              </w:tabs>
              <w:spacing w:after="0" w:line="298" w:lineRule="exact"/>
              <w:ind w:firstLine="0"/>
              <w:jc w:val="both"/>
              <w:rPr>
                <w:sz w:val="24"/>
                <w:szCs w:val="24"/>
              </w:rPr>
            </w:pPr>
            <w:r w:rsidRPr="00A0614D">
              <w:rPr>
                <w:sz w:val="24"/>
                <w:szCs w:val="24"/>
              </w:rPr>
              <w:t>Sözleşme imzalanıp, yer teslimi yapılan işlerin SGK bildirimlerini yapmak, takip etmek,</w:t>
            </w:r>
          </w:p>
          <w:p w:rsidR="00CB79EF" w:rsidRPr="00A0614D" w:rsidRDefault="00CB79EF" w:rsidP="00A20CE1">
            <w:pPr>
              <w:pStyle w:val="Gvdemetni0"/>
              <w:numPr>
                <w:ilvl w:val="0"/>
                <w:numId w:val="1"/>
              </w:numPr>
              <w:tabs>
                <w:tab w:val="left" w:pos="874"/>
              </w:tabs>
              <w:spacing w:after="0" w:line="298" w:lineRule="exact"/>
              <w:ind w:firstLine="0"/>
              <w:jc w:val="both"/>
              <w:rPr>
                <w:sz w:val="24"/>
                <w:szCs w:val="24"/>
              </w:rPr>
            </w:pPr>
            <w:r w:rsidRPr="00A0614D">
              <w:rPr>
                <w:sz w:val="24"/>
                <w:szCs w:val="24"/>
              </w:rPr>
              <w:t>Satınalma Şube Müdürü tarafından verilen diğer görevleri yapmak.</w:t>
            </w:r>
          </w:p>
          <w:p w:rsidR="00CB79EF" w:rsidRPr="00A0614D" w:rsidRDefault="00CB79EF" w:rsidP="00CB79EF">
            <w:pPr>
              <w:pStyle w:val="TableParagraph"/>
              <w:spacing w:line="242" w:lineRule="exact"/>
              <w:ind w:left="102" w:right="511"/>
              <w:rPr>
                <w:rFonts w:ascii="Times New Roman" w:eastAsia="Calibri" w:hAnsi="Times New Roman" w:cs="Times New Roman"/>
                <w:sz w:val="24"/>
                <w:szCs w:val="24"/>
                <w:lang w:val="tr-TR"/>
              </w:rPr>
            </w:pPr>
          </w:p>
        </w:tc>
      </w:tr>
      <w:tr w:rsidR="00CB79EF" w:rsidRPr="00A0614D" w:rsidTr="00CB79EF">
        <w:tc>
          <w:tcPr>
            <w:tcW w:w="2122" w:type="dxa"/>
          </w:tcPr>
          <w:p w:rsidR="00CB79EF" w:rsidRPr="00A0614D" w:rsidRDefault="00CB79EF" w:rsidP="00CB79EF">
            <w:pPr>
              <w:pStyle w:val="TableParagraph"/>
              <w:spacing w:line="249" w:lineRule="exact"/>
              <w:ind w:left="103"/>
              <w:rPr>
                <w:rFonts w:ascii="Times New Roman" w:hAnsi="Times New Roman" w:cs="Times New Roman"/>
                <w:b/>
                <w:sz w:val="24"/>
                <w:szCs w:val="24"/>
                <w:lang w:val="tr-TR"/>
              </w:rPr>
            </w:pPr>
            <w:r w:rsidRPr="00A0614D">
              <w:rPr>
                <w:rFonts w:ascii="Times New Roman" w:hAnsi="Times New Roman" w:cs="Times New Roman"/>
                <w:b/>
                <w:sz w:val="24"/>
                <w:szCs w:val="24"/>
                <w:lang w:val="tr-TR"/>
              </w:rPr>
              <w:lastRenderedPageBreak/>
              <w:t>Ortak Sorumluluklar</w:t>
            </w:r>
          </w:p>
        </w:tc>
        <w:tc>
          <w:tcPr>
            <w:tcW w:w="6940" w:type="dxa"/>
          </w:tcPr>
          <w:p w:rsidR="00CB79EF" w:rsidRPr="00A0614D" w:rsidRDefault="00CB79EF"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 xml:space="preserve">Başkanlığımız hizmetlerinin gerektiği şekilde yerine getirilmesinden, bütün </w:t>
            </w:r>
            <w:r w:rsidR="00E70333">
              <w:rPr>
                <w:rFonts w:ascii="Times New Roman" w:hAnsi="Times New Roman" w:cs="Times New Roman"/>
                <w:sz w:val="24"/>
                <w:szCs w:val="24"/>
                <w:lang w:val="tr-TR"/>
              </w:rPr>
              <w:t>p</w:t>
            </w:r>
            <w:r w:rsidRPr="00A0614D">
              <w:rPr>
                <w:rFonts w:ascii="Times New Roman" w:hAnsi="Times New Roman" w:cs="Times New Roman"/>
                <w:sz w:val="24"/>
                <w:szCs w:val="24"/>
                <w:lang w:val="tr-TR"/>
              </w:rPr>
              <w:t>ersone</w:t>
            </w:r>
            <w:r w:rsidR="00E70333">
              <w:rPr>
                <w:rFonts w:ascii="Times New Roman" w:hAnsi="Times New Roman" w:cs="Times New Roman"/>
                <w:sz w:val="24"/>
                <w:szCs w:val="24"/>
                <w:lang w:val="tr-TR"/>
              </w:rPr>
              <w:t>,</w:t>
            </w:r>
            <w:r w:rsidRPr="00A0614D">
              <w:rPr>
                <w:rFonts w:ascii="Times New Roman" w:hAnsi="Times New Roman" w:cs="Times New Roman"/>
                <w:sz w:val="24"/>
                <w:szCs w:val="24"/>
                <w:lang w:val="tr-TR"/>
              </w:rPr>
              <w:t>l  Şube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Müdürüne,</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Şube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Müdürü</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de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Daire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Başkanına</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karşı</w:t>
            </w:r>
            <w:r w:rsidRPr="00A0614D">
              <w:rPr>
                <w:rFonts w:ascii="Times New Roman" w:hAnsi="Times New Roman" w:cs="Times New Roman"/>
                <w:spacing w:val="-2"/>
                <w:sz w:val="24"/>
                <w:szCs w:val="24"/>
                <w:lang w:val="tr-TR"/>
              </w:rPr>
              <w:t xml:space="preserve"> </w:t>
            </w:r>
            <w:r w:rsidRPr="00A0614D">
              <w:rPr>
                <w:rFonts w:ascii="Times New Roman" w:hAnsi="Times New Roman" w:cs="Times New Roman"/>
                <w:sz w:val="24"/>
                <w:szCs w:val="24"/>
                <w:lang w:val="tr-TR"/>
              </w:rPr>
              <w:t>sorumludurlar.</w:t>
            </w:r>
          </w:p>
          <w:p w:rsidR="00C32BA4" w:rsidRPr="00A0614D" w:rsidRDefault="00B33D34" w:rsidP="000F2556">
            <w:pPr>
              <w:pStyle w:val="TableParagraph"/>
              <w:numPr>
                <w:ilvl w:val="0"/>
                <w:numId w:val="7"/>
              </w:numPr>
              <w:spacing w:before="11" w:line="238" w:lineRule="exact"/>
              <w:ind w:left="463" w:right="65"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u w:val="single"/>
                <w:lang w:val="tr-TR"/>
              </w:rPr>
              <w:t xml:space="preserve">İhale İşleri Şefliği Görev Tanımlarında bulunan </w:t>
            </w:r>
            <w:r w:rsidR="00C32BA4" w:rsidRPr="00A0614D">
              <w:rPr>
                <w:rFonts w:ascii="Times New Roman" w:hAnsi="Times New Roman" w:cs="Times New Roman"/>
                <w:sz w:val="24"/>
                <w:szCs w:val="24"/>
                <w:u w:val="single"/>
                <w:lang w:val="tr-TR"/>
              </w:rPr>
              <w:t>görev ve sorumluluklarını yerine getirmek</w:t>
            </w:r>
            <w:r w:rsidR="00C32BA4" w:rsidRPr="00A0614D">
              <w:rPr>
                <w:rFonts w:ascii="Times New Roman" w:hAnsi="Times New Roman" w:cs="Times New Roman"/>
                <w:sz w:val="24"/>
                <w:szCs w:val="24"/>
                <w:lang w:val="tr-TR"/>
              </w:rPr>
              <w:t>,</w:t>
            </w:r>
          </w:p>
          <w:p w:rsidR="00CB79EF" w:rsidRPr="00A0614D" w:rsidRDefault="00CB79EF" w:rsidP="00D56651">
            <w:pPr>
              <w:pStyle w:val="TableParagraph"/>
              <w:numPr>
                <w:ilvl w:val="0"/>
                <w:numId w:val="7"/>
              </w:numPr>
              <w:spacing w:before="11" w:line="244" w:lineRule="auto"/>
              <w:ind w:left="463" w:right="104"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Beceri ve mesleki bilgi açısından kendini geliştirmek, bu amaçlı etkinliklere istekli olarak katılmak,</w:t>
            </w:r>
          </w:p>
          <w:p w:rsidR="00CB79EF" w:rsidRPr="00A0614D" w:rsidRDefault="00CB79EF" w:rsidP="00B56CEC">
            <w:pPr>
              <w:pStyle w:val="TableParagraph"/>
              <w:numPr>
                <w:ilvl w:val="0"/>
                <w:numId w:val="7"/>
              </w:numPr>
              <w:spacing w:before="11" w:line="244" w:lineRule="auto"/>
              <w:ind w:left="463" w:right="62"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Başkanlığın mevcut organizasyon şeması gereği bulunduğu pozisyon için öngörülen vasıfları kazanmak için gerekli çabayı ortaya</w:t>
            </w:r>
            <w:r w:rsidRPr="00A0614D">
              <w:rPr>
                <w:rFonts w:ascii="Times New Roman" w:hAnsi="Times New Roman" w:cs="Times New Roman"/>
                <w:spacing w:val="-30"/>
                <w:sz w:val="24"/>
                <w:szCs w:val="24"/>
                <w:lang w:val="tr-TR"/>
              </w:rPr>
              <w:t xml:space="preserve"> </w:t>
            </w:r>
            <w:r w:rsidRPr="00A0614D">
              <w:rPr>
                <w:rFonts w:ascii="Times New Roman" w:hAnsi="Times New Roman" w:cs="Times New Roman"/>
                <w:sz w:val="24"/>
                <w:szCs w:val="24"/>
                <w:lang w:val="tr-TR"/>
              </w:rPr>
              <w:t>koymak,</w:t>
            </w:r>
          </w:p>
          <w:p w:rsidR="00CB79EF" w:rsidRPr="00A0614D" w:rsidRDefault="00CB79EF" w:rsidP="0090488F">
            <w:pPr>
              <w:pStyle w:val="TableParagraph"/>
              <w:numPr>
                <w:ilvl w:val="0"/>
                <w:numId w:val="7"/>
              </w:numPr>
              <w:spacing w:before="11" w:line="244" w:lineRule="auto"/>
              <w:ind w:left="463" w:right="115"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 xml:space="preserve"> Organizasyon yapısında ve/veya iş tariflerinde zamanla doğacak değişiklikler için kendini geliştirmek,</w:t>
            </w:r>
          </w:p>
          <w:p w:rsidR="00CB79EF" w:rsidRPr="00A0614D" w:rsidRDefault="00CB79EF" w:rsidP="004E2CE0">
            <w:pPr>
              <w:pStyle w:val="TableParagraph"/>
              <w:numPr>
                <w:ilvl w:val="0"/>
                <w:numId w:val="7"/>
              </w:numPr>
              <w:spacing w:before="11" w:line="244" w:lineRule="auto"/>
              <w:ind w:left="463" w:right="70"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İşbölümü esasları dâhilinde, eş düzey ve diğer pozisyonlarla koordinasyon içerisinde çalışmak,</w:t>
            </w:r>
          </w:p>
          <w:p w:rsidR="00CB79EF" w:rsidRPr="00A0614D" w:rsidRDefault="00CB79EF" w:rsidP="00B03811">
            <w:pPr>
              <w:pStyle w:val="TableParagraph"/>
              <w:numPr>
                <w:ilvl w:val="0"/>
                <w:numId w:val="7"/>
              </w:numPr>
              <w:spacing w:before="11" w:line="244" w:lineRule="auto"/>
              <w:ind w:left="463" w:right="128"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Kendisinin verimli ve etkin çalışmasına yardım edecek bütün konularda bilgisini devamlı arttırmak,</w:t>
            </w:r>
          </w:p>
          <w:p w:rsidR="00CB79EF" w:rsidRPr="00A0614D" w:rsidRDefault="00CB79EF" w:rsidP="00253CE5">
            <w:pPr>
              <w:pStyle w:val="TableParagraph"/>
              <w:numPr>
                <w:ilvl w:val="0"/>
                <w:numId w:val="7"/>
              </w:numPr>
              <w:spacing w:before="11" w:line="237" w:lineRule="auto"/>
              <w:ind w:left="463" w:right="66"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T</w:t>
            </w:r>
            <w:r w:rsidRPr="00A0614D">
              <w:rPr>
                <w:rFonts w:ascii="Times New Roman" w:eastAsia="Calibri" w:hAnsi="Times New Roman" w:cs="Times New Roman"/>
                <w:sz w:val="24"/>
                <w:szCs w:val="24"/>
                <w:lang w:val="tr-TR"/>
              </w:rPr>
              <w:t>üm faaliyetlerinde ilgili kanun, tüzük, yönetmelik, genelge, tebliğ, iş metotları ve diğer ilgili mer’i mevzuata riayet</w:t>
            </w:r>
            <w:r w:rsidRPr="00A0614D">
              <w:rPr>
                <w:rFonts w:ascii="Times New Roman" w:eastAsia="Calibri" w:hAnsi="Times New Roman" w:cs="Times New Roman"/>
                <w:spacing w:val="-29"/>
                <w:sz w:val="24"/>
                <w:szCs w:val="24"/>
                <w:lang w:val="tr-TR"/>
              </w:rPr>
              <w:t xml:space="preserve"> </w:t>
            </w:r>
            <w:r w:rsidRPr="00A0614D">
              <w:rPr>
                <w:rFonts w:ascii="Times New Roman" w:eastAsia="Calibri" w:hAnsi="Times New Roman" w:cs="Times New Roman"/>
                <w:sz w:val="24"/>
                <w:szCs w:val="24"/>
                <w:lang w:val="tr-TR"/>
              </w:rPr>
              <w:t>etmek,</w:t>
            </w:r>
          </w:p>
          <w:p w:rsidR="000C3AD8" w:rsidRPr="00A0614D" w:rsidRDefault="00CB79EF" w:rsidP="00AF665F">
            <w:pPr>
              <w:pStyle w:val="TableParagraph"/>
              <w:numPr>
                <w:ilvl w:val="0"/>
                <w:numId w:val="7"/>
              </w:numPr>
              <w:spacing w:before="1" w:line="237" w:lineRule="auto"/>
              <w:ind w:left="463" w:right="64"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Verimliliğini arttırılması ve işlerin daha kaliteli, düzenli ve süratli şekilde yürütülmesi için çalışma metotlarını</w:t>
            </w:r>
            <w:r w:rsidRPr="00A0614D">
              <w:rPr>
                <w:rFonts w:ascii="Times New Roman" w:hAnsi="Times New Roman" w:cs="Times New Roman"/>
                <w:spacing w:val="-20"/>
                <w:sz w:val="24"/>
                <w:szCs w:val="24"/>
                <w:lang w:val="tr-TR"/>
              </w:rPr>
              <w:t xml:space="preserve"> </w:t>
            </w:r>
            <w:r w:rsidRPr="00A0614D">
              <w:rPr>
                <w:rFonts w:ascii="Times New Roman" w:hAnsi="Times New Roman" w:cs="Times New Roman"/>
                <w:sz w:val="24"/>
                <w:szCs w:val="24"/>
                <w:lang w:val="tr-TR"/>
              </w:rPr>
              <w:t>geliştirmek,</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Alınan kararların uygulayıcılara doğru bir şekilde ve süratle ulaştırılmasını  ve uygulamasını</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sağlamak,</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Faaliyetler</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için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talep</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edilen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veya</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faydalı</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gördüğü</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bütün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raporları</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eksiksiz</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hazırlamak,</w:t>
            </w:r>
            <w:r w:rsidRPr="00E70333">
              <w:rPr>
                <w:rFonts w:ascii="Times New Roman" w:hAnsi="Times New Roman" w:cs="Times New Roman"/>
                <w:sz w:val="24"/>
                <w:szCs w:val="24"/>
                <w:lang w:val="tr-TR"/>
              </w:rPr>
              <w:t xml:space="preserve">    </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Verilen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direktife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uygun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iş</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ve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işlemleri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gerçekleştirmek,</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lastRenderedPageBreak/>
              <w:t>Verilen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işi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öngörülen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zaman</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sınırları</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içerisinde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kalarak</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ifa</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etmek,</w:t>
            </w:r>
            <w:r w:rsidRPr="00E70333">
              <w:rPr>
                <w:rFonts w:ascii="Times New Roman" w:hAnsi="Times New Roman" w:cs="Times New Roman"/>
                <w:sz w:val="24"/>
                <w:szCs w:val="24"/>
                <w:lang w:val="tr-TR"/>
              </w:rPr>
              <w:t xml:space="preserve">    </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Yaptığı</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işle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ilgili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evrak</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ve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bilgileri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sürekli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kontrol</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etmek,</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Faaliyetlerin devamlılığını sağlamak için, yapılan işlemlerle ilgili her türlü kaydı tutmak, gerekli belgeleri düzenlemek ve takip etmek, önemli olan evrakı usulüne uygun muhafaza</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etmek,</w:t>
            </w:r>
          </w:p>
          <w:p w:rsidR="000C3AD8" w:rsidRPr="00E70333" w:rsidRDefault="00CB79EF" w:rsidP="00E70333">
            <w:pPr>
              <w:pStyle w:val="TableParagraph"/>
              <w:numPr>
                <w:ilvl w:val="0"/>
                <w:numId w:val="7"/>
              </w:numPr>
              <w:spacing w:before="11" w:line="244" w:lineRule="auto"/>
              <w:ind w:left="463" w:right="128"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Görev alanındaki faaliyetlerin durumunu ve neticeleriyle ilgili istatistikî bilgileri tanzim etmek,</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Gerektiğinde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bu</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bilgileri</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ilgililere</w:t>
            </w:r>
            <w:r w:rsidRPr="00E70333">
              <w:rPr>
                <w:rFonts w:ascii="Times New Roman" w:hAnsi="Times New Roman" w:cs="Times New Roman"/>
                <w:sz w:val="24"/>
                <w:szCs w:val="24"/>
                <w:lang w:val="tr-TR"/>
              </w:rPr>
              <w:t xml:space="preserve"> </w:t>
            </w:r>
            <w:r w:rsidRPr="00A0614D">
              <w:rPr>
                <w:rFonts w:ascii="Times New Roman" w:hAnsi="Times New Roman" w:cs="Times New Roman"/>
                <w:sz w:val="24"/>
                <w:szCs w:val="24"/>
                <w:lang w:val="tr-TR"/>
              </w:rPr>
              <w:t>sunmak,</w:t>
            </w:r>
          </w:p>
          <w:p w:rsidR="000C3AD8" w:rsidRPr="00A0614D" w:rsidRDefault="00CB79EF" w:rsidP="008D31DE">
            <w:pPr>
              <w:pStyle w:val="TableParagraph"/>
              <w:numPr>
                <w:ilvl w:val="0"/>
                <w:numId w:val="7"/>
              </w:numPr>
              <w:spacing w:before="3" w:line="235" w:lineRule="auto"/>
              <w:ind w:left="463" w:right="63"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Herhangi bir amaçla yurtiçi veya yurtdışı görev seyahatine gönderildiğinde, amacın gerçekleşmesi bakımından gittiği yerde yaptığı temasları, çalışmaları ve aldığı sonuçları belirten özet, fakat kolayca anlaşılabilir bir üslup ve düzende rapor halinde hazırlamak, gerektiğinde</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bunları</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çeşitli</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araçlarla</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diğer</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çalışma</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arkadaşlarına</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aktarmak,</w:t>
            </w:r>
          </w:p>
          <w:p w:rsidR="000C3AD8" w:rsidRPr="00A0614D" w:rsidRDefault="00CB79EF" w:rsidP="000D776E">
            <w:pPr>
              <w:pStyle w:val="TableParagraph"/>
              <w:numPr>
                <w:ilvl w:val="0"/>
                <w:numId w:val="7"/>
              </w:numPr>
              <w:spacing w:before="3" w:line="235" w:lineRule="auto"/>
              <w:ind w:left="463" w:right="68"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Başkanlığa ilişkin bilgilerin dışarı sızmaması hususunda azami itinayı ve dikkati göstermek,</w:t>
            </w:r>
          </w:p>
          <w:p w:rsidR="000C3AD8" w:rsidRPr="00A0614D" w:rsidRDefault="00CB79EF" w:rsidP="00463CAE">
            <w:pPr>
              <w:pStyle w:val="TableParagraph"/>
              <w:numPr>
                <w:ilvl w:val="0"/>
                <w:numId w:val="7"/>
              </w:numPr>
              <w:spacing w:before="3" w:line="242" w:lineRule="auto"/>
              <w:ind w:left="463" w:right="62" w:hanging="361"/>
              <w:jc w:val="both"/>
              <w:rPr>
                <w:rFonts w:ascii="Times New Roman" w:hAnsi="Times New Roman" w:cs="Times New Roman"/>
                <w:sz w:val="24"/>
                <w:szCs w:val="24"/>
                <w:lang w:val="tr-TR"/>
              </w:rPr>
            </w:pPr>
            <w:r w:rsidRPr="00A0614D">
              <w:rPr>
                <w:rFonts w:ascii="Times New Roman" w:hAnsi="Times New Roman" w:cs="Times New Roman"/>
                <w:sz w:val="24"/>
                <w:szCs w:val="24"/>
                <w:lang w:val="tr-TR"/>
              </w:rPr>
              <w:t>Çalışmalarında örnek tutum davranış sergilemek, genel ahlaka ve adaba uygun hareket etmek,</w:t>
            </w:r>
          </w:p>
          <w:p w:rsidR="001B300B" w:rsidRPr="00A0614D"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Çalışma saatleri içerisinde hiçbir şekilde memuriyet terbiyesine yakışmayan hal ve hareketlerde</w:t>
            </w:r>
            <w:r w:rsidRPr="00A0614D">
              <w:rPr>
                <w:rFonts w:ascii="Times New Roman" w:hAnsi="Times New Roman" w:cs="Times New Roman"/>
                <w:spacing w:val="-14"/>
                <w:sz w:val="24"/>
                <w:szCs w:val="24"/>
                <w:lang w:val="tr-TR"/>
              </w:rPr>
              <w:t xml:space="preserve"> </w:t>
            </w:r>
            <w:r w:rsidRPr="00A0614D">
              <w:rPr>
                <w:rFonts w:ascii="Times New Roman" w:hAnsi="Times New Roman" w:cs="Times New Roman"/>
                <w:sz w:val="24"/>
                <w:szCs w:val="24"/>
                <w:lang w:val="tr-TR"/>
              </w:rPr>
              <w:t>bulunmamak,</w:t>
            </w:r>
          </w:p>
          <w:p w:rsidR="000C3AD8" w:rsidRPr="00A0614D" w:rsidRDefault="00CB79EF" w:rsidP="00581E47">
            <w:pPr>
              <w:pStyle w:val="TableParagraph"/>
              <w:numPr>
                <w:ilvl w:val="0"/>
                <w:numId w:val="7"/>
              </w:numPr>
              <w:spacing w:before="3" w:line="242" w:lineRule="auto"/>
              <w:ind w:left="459" w:right="62"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Kullanılan/kullanılacak araç ve gereçleri her an hizmete hazır bir şekilde bulundurulmasını sağlamak, demirbaş malzemeleri zarar vermeden, korunmasına özen göstererek düzenli ve verimli bir şekilde kullanmak, Göreviyle ilgili evrak, eşya araç ve gereçleri korumak ve saklamak, hatalı kullanma ve kaybolma halinde rayiç bedelleri üzerinden ödemekle</w:t>
            </w:r>
            <w:r w:rsidRPr="00A0614D">
              <w:rPr>
                <w:rFonts w:ascii="Times New Roman" w:hAnsi="Times New Roman" w:cs="Times New Roman"/>
                <w:spacing w:val="-18"/>
                <w:sz w:val="24"/>
                <w:szCs w:val="24"/>
                <w:lang w:val="tr-TR"/>
              </w:rPr>
              <w:t xml:space="preserve"> </w:t>
            </w:r>
            <w:r w:rsidRPr="00A0614D">
              <w:rPr>
                <w:rFonts w:ascii="Times New Roman" w:hAnsi="Times New Roman" w:cs="Times New Roman"/>
                <w:sz w:val="24"/>
                <w:szCs w:val="24"/>
                <w:lang w:val="tr-TR"/>
              </w:rPr>
              <w:t>yükümlüdürler.</w:t>
            </w:r>
          </w:p>
          <w:p w:rsidR="000C3AD8" w:rsidRPr="00A0614D" w:rsidRDefault="00CB79EF" w:rsidP="00685F53">
            <w:pPr>
              <w:pStyle w:val="TableParagraph"/>
              <w:numPr>
                <w:ilvl w:val="0"/>
                <w:numId w:val="7"/>
              </w:numPr>
              <w:spacing w:before="3" w:line="237" w:lineRule="auto"/>
              <w:ind w:left="463" w:right="64"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Müdürlükte</w:t>
            </w:r>
            <w:r w:rsidRPr="00A0614D">
              <w:rPr>
                <w:rFonts w:ascii="Times New Roman" w:hAnsi="Times New Roman" w:cs="Times New Roman"/>
                <w:spacing w:val="-12"/>
                <w:sz w:val="24"/>
                <w:szCs w:val="24"/>
                <w:lang w:val="tr-TR"/>
              </w:rPr>
              <w:t xml:space="preserve"> </w:t>
            </w:r>
            <w:r w:rsidRPr="00A0614D">
              <w:rPr>
                <w:rFonts w:ascii="Times New Roman" w:hAnsi="Times New Roman" w:cs="Times New Roman"/>
                <w:sz w:val="24"/>
                <w:szCs w:val="24"/>
                <w:lang w:val="tr-TR"/>
              </w:rPr>
              <w:t>kullanılacak</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kırtasiye</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sarf</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malzemelerini</w:t>
            </w:r>
            <w:r w:rsidRPr="00A0614D">
              <w:rPr>
                <w:rFonts w:ascii="Times New Roman" w:hAnsi="Times New Roman" w:cs="Times New Roman"/>
                <w:spacing w:val="-14"/>
                <w:sz w:val="24"/>
                <w:szCs w:val="24"/>
                <w:lang w:val="tr-TR"/>
              </w:rPr>
              <w:t xml:space="preserve"> </w:t>
            </w:r>
            <w:r w:rsidRPr="00A0614D">
              <w:rPr>
                <w:rFonts w:ascii="Times New Roman" w:hAnsi="Times New Roman" w:cs="Times New Roman"/>
                <w:sz w:val="24"/>
                <w:szCs w:val="24"/>
                <w:lang w:val="tr-TR"/>
              </w:rPr>
              <w:t>israf</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etmeden</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kullanmak,</w:t>
            </w:r>
          </w:p>
          <w:p w:rsidR="000C3AD8" w:rsidRPr="00A0614D" w:rsidRDefault="00CB79EF" w:rsidP="000230F3">
            <w:pPr>
              <w:pStyle w:val="TableParagraph"/>
              <w:numPr>
                <w:ilvl w:val="0"/>
                <w:numId w:val="7"/>
              </w:numPr>
              <w:spacing w:before="3" w:line="237" w:lineRule="auto"/>
              <w:ind w:left="463" w:right="114"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Birimlerinin ahenk ve koordinasyonuna uymak, Tüm işlemleri hatasız, eksiksiz ve zamanında</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yapmak,</w:t>
            </w:r>
          </w:p>
          <w:p w:rsidR="000C3AD8" w:rsidRPr="00A0614D" w:rsidRDefault="008130AC" w:rsidP="00773B34">
            <w:pPr>
              <w:pStyle w:val="TableParagraph"/>
              <w:numPr>
                <w:ilvl w:val="0"/>
                <w:numId w:val="7"/>
              </w:numPr>
              <w:spacing w:before="3" w:line="237" w:lineRule="auto"/>
              <w:ind w:left="463" w:right="63" w:hanging="361"/>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M</w:t>
            </w:r>
            <w:r w:rsidR="00CB79EF" w:rsidRPr="00A0614D">
              <w:rPr>
                <w:rFonts w:ascii="Times New Roman" w:eastAsia="Calibri" w:hAnsi="Times New Roman" w:cs="Times New Roman"/>
                <w:sz w:val="24"/>
                <w:szCs w:val="24"/>
                <w:lang w:val="tr-TR"/>
              </w:rPr>
              <w:t>esai saatlerine titizlikle uymak,</w:t>
            </w:r>
            <w:r w:rsidR="00CB79EF" w:rsidRPr="00A0614D">
              <w:rPr>
                <w:rFonts w:ascii="Times New Roman" w:eastAsia="Calibri" w:hAnsi="Times New Roman" w:cs="Times New Roman"/>
                <w:spacing w:val="-7"/>
                <w:sz w:val="24"/>
                <w:szCs w:val="24"/>
                <w:lang w:val="tr-TR"/>
              </w:rPr>
              <w:t xml:space="preserve"> </w:t>
            </w:r>
          </w:p>
          <w:p w:rsidR="000C3AD8" w:rsidRPr="00FE207B" w:rsidRDefault="00CB79EF" w:rsidP="00FE207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FE207B">
              <w:rPr>
                <w:rFonts w:ascii="Times New Roman" w:hAnsi="Times New Roman" w:cs="Times New Roman"/>
                <w:sz w:val="24"/>
                <w:szCs w:val="24"/>
                <w:lang w:val="tr-TR"/>
              </w:rPr>
              <w:t>Yazıları ve onayları, Başbakanlık Makamının 2004/29 sayılı Genelgesi ile yürürlüğe konulan “Resmî Yazışmalarda Uygulanacak Esas ve Usuller Hakkında Yönetmelik” hükümlerine uygun olarak hazırlamak, 2005 yılında Başbakanlıkça 25.03.205 tarih  ve 25766 sayılı Resmi Gazete’de yayımlanmış olan “Standart Dosya Planı” 2005/7 sayılı Genelge esaslarına göre dosya düzenlemelerini yapmak,</w:t>
            </w:r>
          </w:p>
          <w:p w:rsidR="000C3AD8" w:rsidRPr="00FE207B" w:rsidRDefault="00CB79EF" w:rsidP="00FE207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FE207B">
              <w:rPr>
                <w:rFonts w:ascii="Times New Roman" w:hAnsi="Times New Roman" w:cs="Times New Roman"/>
                <w:sz w:val="24"/>
                <w:szCs w:val="24"/>
                <w:lang w:val="tr-TR"/>
              </w:rPr>
              <w:t>Görevlerin ifa ve icrasında, ilgili mer’i mevzuat hükümlerine uygun davranmak,</w:t>
            </w:r>
          </w:p>
          <w:p w:rsidR="000C3AD8" w:rsidRPr="00FE207B" w:rsidRDefault="00CB79EF" w:rsidP="00FE207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FE207B">
              <w:rPr>
                <w:rFonts w:ascii="Times New Roman" w:hAnsi="Times New Roman" w:cs="Times New Roman"/>
                <w:sz w:val="24"/>
                <w:szCs w:val="24"/>
                <w:lang w:val="tr-TR"/>
              </w:rPr>
              <w:t>Başkan ve Şube müdürünün uygun göreceği her türlü görevi ilgili mer’i mevzuat ve amirinin talimatlarına göre yerine getirmek,</w:t>
            </w:r>
          </w:p>
          <w:p w:rsidR="00CB79EF" w:rsidRPr="00FE207B" w:rsidRDefault="00CB79EF" w:rsidP="00FE207B">
            <w:pPr>
              <w:pStyle w:val="TableParagraph"/>
              <w:numPr>
                <w:ilvl w:val="0"/>
                <w:numId w:val="7"/>
              </w:numPr>
              <w:spacing w:before="3" w:line="237" w:lineRule="auto"/>
              <w:ind w:left="463" w:right="114" w:hanging="361"/>
              <w:jc w:val="both"/>
              <w:rPr>
                <w:rFonts w:ascii="Times New Roman" w:hAnsi="Times New Roman" w:cs="Times New Roman"/>
                <w:sz w:val="24"/>
                <w:szCs w:val="24"/>
                <w:lang w:val="tr-TR"/>
              </w:rPr>
            </w:pPr>
            <w:r w:rsidRPr="00FE207B">
              <w:rPr>
                <w:rFonts w:ascii="Times New Roman" w:hAnsi="Times New Roman" w:cs="Times New Roman"/>
                <w:sz w:val="24"/>
                <w:szCs w:val="24"/>
                <w:lang w:val="tr-TR"/>
              </w:rPr>
              <w:t>Mer’i mevzuatın öngördüğü ve/veya amirleri tarafından verilen diğer görevleri yapmak,</w:t>
            </w:r>
          </w:p>
          <w:p w:rsidR="00C32BA4" w:rsidRPr="00A0614D" w:rsidRDefault="00C32BA4" w:rsidP="00C32BA4">
            <w:pPr>
              <w:pStyle w:val="TableParagraph"/>
              <w:spacing w:before="4" w:line="235" w:lineRule="auto"/>
              <w:ind w:left="175" w:right="63"/>
              <w:jc w:val="both"/>
              <w:rPr>
                <w:rFonts w:ascii="Times New Roman" w:eastAsia="Calibri" w:hAnsi="Times New Roman" w:cs="Times New Roman"/>
                <w:sz w:val="24"/>
                <w:szCs w:val="24"/>
                <w:lang w:val="tr-TR"/>
              </w:rPr>
            </w:pPr>
          </w:p>
          <w:p w:rsidR="00CB79EF" w:rsidRPr="00A0614D" w:rsidRDefault="00CB79EF" w:rsidP="00CB79EF">
            <w:pPr>
              <w:pStyle w:val="TableParagraph"/>
              <w:spacing w:line="242" w:lineRule="auto"/>
              <w:ind w:left="720" w:right="62"/>
              <w:jc w:val="both"/>
              <w:rPr>
                <w:rFonts w:ascii="Times New Roman" w:eastAsia="Calibri" w:hAnsi="Times New Roman" w:cs="Times New Roman"/>
                <w:sz w:val="24"/>
                <w:szCs w:val="24"/>
                <w:lang w:val="tr-TR"/>
              </w:rPr>
            </w:pPr>
          </w:p>
          <w:p w:rsidR="003675C2" w:rsidRPr="00A0614D" w:rsidRDefault="003675C2" w:rsidP="00CB79EF">
            <w:pPr>
              <w:pStyle w:val="TableParagraph"/>
              <w:spacing w:line="242" w:lineRule="auto"/>
              <w:ind w:left="720" w:right="62"/>
              <w:jc w:val="both"/>
              <w:rPr>
                <w:rFonts w:ascii="Times New Roman" w:eastAsia="Calibri" w:hAnsi="Times New Roman" w:cs="Times New Roman"/>
                <w:sz w:val="24"/>
                <w:szCs w:val="24"/>
                <w:lang w:val="tr-TR"/>
              </w:rPr>
            </w:pPr>
          </w:p>
          <w:p w:rsidR="003675C2" w:rsidRPr="00A0614D" w:rsidRDefault="003675C2" w:rsidP="00CB79EF">
            <w:pPr>
              <w:pStyle w:val="TableParagraph"/>
              <w:spacing w:line="242" w:lineRule="auto"/>
              <w:ind w:left="720" w:right="62"/>
              <w:jc w:val="both"/>
              <w:rPr>
                <w:rFonts w:ascii="Times New Roman" w:eastAsia="Calibri" w:hAnsi="Times New Roman" w:cs="Times New Roman"/>
                <w:sz w:val="24"/>
                <w:szCs w:val="24"/>
                <w:lang w:val="tr-TR"/>
              </w:rPr>
            </w:pPr>
          </w:p>
          <w:p w:rsidR="001B300B" w:rsidRPr="00A0614D" w:rsidRDefault="001B300B" w:rsidP="00CB79EF">
            <w:pPr>
              <w:pStyle w:val="TableParagraph"/>
              <w:spacing w:line="242" w:lineRule="auto"/>
              <w:ind w:left="720" w:right="62"/>
              <w:jc w:val="both"/>
              <w:rPr>
                <w:rFonts w:ascii="Times New Roman" w:eastAsia="Calibri" w:hAnsi="Times New Roman" w:cs="Times New Roman"/>
                <w:sz w:val="24"/>
                <w:szCs w:val="24"/>
                <w:lang w:val="tr-TR"/>
              </w:rPr>
            </w:pPr>
          </w:p>
          <w:p w:rsidR="00EC04FB" w:rsidRDefault="00EC04FB" w:rsidP="00CB79EF">
            <w:pPr>
              <w:pStyle w:val="TableParagraph"/>
              <w:ind w:left="103" w:right="511"/>
              <w:rPr>
                <w:rFonts w:ascii="Times New Roman" w:hAnsi="Times New Roman" w:cs="Times New Roman"/>
                <w:b/>
                <w:sz w:val="24"/>
                <w:szCs w:val="24"/>
                <w:lang w:val="tr-TR"/>
              </w:rPr>
            </w:pPr>
          </w:p>
          <w:p w:rsidR="00CB79EF" w:rsidRPr="00A0614D" w:rsidRDefault="00CB79EF" w:rsidP="00CB79EF">
            <w:pPr>
              <w:pStyle w:val="TableParagraph"/>
              <w:ind w:left="103" w:right="511"/>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lastRenderedPageBreak/>
              <w:t>Talimatlar</w:t>
            </w:r>
          </w:p>
          <w:p w:rsidR="00CB79EF" w:rsidRPr="00A0614D" w:rsidRDefault="00CB79EF" w:rsidP="00CB79EF">
            <w:pPr>
              <w:pStyle w:val="TableParagraph"/>
              <w:ind w:left="463" w:right="64"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 xml:space="preserve">    İzinlerin kullanılmasında 657 sayılı Devlet Memurları Kanunun da belirtilen usul ve esaslara uyulmasına özen</w:t>
            </w:r>
            <w:r w:rsidRPr="00A0614D">
              <w:rPr>
                <w:rFonts w:ascii="Times New Roman" w:hAnsi="Times New Roman" w:cs="Times New Roman"/>
                <w:spacing w:val="-31"/>
                <w:sz w:val="24"/>
                <w:szCs w:val="24"/>
                <w:lang w:val="tr-TR"/>
              </w:rPr>
              <w:t xml:space="preserve"> </w:t>
            </w:r>
            <w:r w:rsidRPr="00A0614D">
              <w:rPr>
                <w:rFonts w:ascii="Times New Roman" w:hAnsi="Times New Roman" w:cs="Times New Roman"/>
                <w:sz w:val="24"/>
                <w:szCs w:val="24"/>
                <w:lang w:val="tr-TR"/>
              </w:rPr>
              <w:t>gösterilecektir.</w:t>
            </w:r>
          </w:p>
          <w:p w:rsidR="000C3AD8" w:rsidRPr="00A0614D" w:rsidRDefault="00CB79EF" w:rsidP="00FB3CB4">
            <w:pPr>
              <w:pStyle w:val="TableParagraph"/>
              <w:numPr>
                <w:ilvl w:val="0"/>
                <w:numId w:val="8"/>
              </w:numPr>
              <w:ind w:left="463" w:right="65"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Mesai saatlerindeki bir güne kadar olan izinlerini Şube Müdüründen 1 günü aşan izinlerini Bağlı olduğu Şube Müdürüne bildirip, Başkandan</w:t>
            </w:r>
            <w:r w:rsidRPr="00A0614D">
              <w:rPr>
                <w:rFonts w:ascii="Times New Roman" w:hAnsi="Times New Roman" w:cs="Times New Roman"/>
                <w:spacing w:val="-20"/>
                <w:sz w:val="24"/>
                <w:szCs w:val="24"/>
                <w:lang w:val="tr-TR"/>
              </w:rPr>
              <w:t xml:space="preserve"> </w:t>
            </w:r>
            <w:r w:rsidRPr="00A0614D">
              <w:rPr>
                <w:rFonts w:ascii="Times New Roman" w:hAnsi="Times New Roman" w:cs="Times New Roman"/>
                <w:sz w:val="24"/>
                <w:szCs w:val="24"/>
                <w:lang w:val="tr-TR"/>
              </w:rPr>
              <w:t>alacaklardır.</w:t>
            </w:r>
          </w:p>
          <w:p w:rsidR="000C3AD8" w:rsidRPr="00A0614D" w:rsidRDefault="00CB79EF" w:rsidP="00493502">
            <w:pPr>
              <w:pStyle w:val="TableParagraph"/>
              <w:numPr>
                <w:ilvl w:val="0"/>
                <w:numId w:val="8"/>
              </w:numPr>
              <w:spacing w:line="244" w:lineRule="auto"/>
              <w:ind w:left="463" w:right="116"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Evrak tetkikleri 5018 Sayılı Kamu Mali ve Kontrol Kanununun 61 nci maddesi hükümleri çerçevesinde ve bu Kanuna dayanarak çıkartılan ikincil mevzuatlarda belirtilen usul ve esaslara göre</w:t>
            </w:r>
            <w:r w:rsidRPr="00A0614D">
              <w:rPr>
                <w:rFonts w:ascii="Times New Roman" w:hAnsi="Times New Roman" w:cs="Times New Roman"/>
                <w:spacing w:val="-15"/>
                <w:sz w:val="24"/>
                <w:szCs w:val="24"/>
                <w:lang w:val="tr-TR"/>
              </w:rPr>
              <w:t xml:space="preserve"> </w:t>
            </w:r>
            <w:r w:rsidRPr="00A0614D">
              <w:rPr>
                <w:rFonts w:ascii="Times New Roman" w:hAnsi="Times New Roman" w:cs="Times New Roman"/>
                <w:sz w:val="24"/>
                <w:szCs w:val="24"/>
                <w:lang w:val="tr-TR"/>
              </w:rPr>
              <w:t>yapılacaktır.</w:t>
            </w:r>
          </w:p>
          <w:p w:rsidR="000C3AD8" w:rsidRPr="00A0614D" w:rsidRDefault="00CB79EF" w:rsidP="00F265D0">
            <w:pPr>
              <w:pStyle w:val="TableParagraph"/>
              <w:numPr>
                <w:ilvl w:val="0"/>
                <w:numId w:val="8"/>
              </w:numPr>
              <w:spacing w:before="9" w:line="244" w:lineRule="auto"/>
              <w:ind w:left="463" w:right="63"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Sarf evraklarından vergi borcu v.b. sorulması gerekenler tetkik aşamasında vergi borcu sorulduktan</w:t>
            </w:r>
            <w:r w:rsidRPr="00A0614D">
              <w:rPr>
                <w:rFonts w:ascii="Times New Roman" w:hAnsi="Times New Roman" w:cs="Times New Roman"/>
                <w:spacing w:val="-12"/>
                <w:sz w:val="24"/>
                <w:szCs w:val="24"/>
                <w:lang w:val="tr-TR"/>
              </w:rPr>
              <w:t xml:space="preserve"> </w:t>
            </w:r>
            <w:r w:rsidRPr="00A0614D">
              <w:rPr>
                <w:rFonts w:ascii="Times New Roman" w:hAnsi="Times New Roman" w:cs="Times New Roman"/>
                <w:sz w:val="24"/>
                <w:szCs w:val="24"/>
                <w:lang w:val="tr-TR"/>
              </w:rPr>
              <w:t>sonra</w:t>
            </w:r>
            <w:r w:rsidRPr="00A0614D">
              <w:rPr>
                <w:rFonts w:ascii="Times New Roman" w:hAnsi="Times New Roman" w:cs="Times New Roman"/>
                <w:spacing w:val="-7"/>
                <w:sz w:val="24"/>
                <w:szCs w:val="24"/>
                <w:lang w:val="tr-TR"/>
              </w:rPr>
              <w:t xml:space="preserve"> bağlı Şube Müdürüne yoksa </w:t>
            </w:r>
            <w:r w:rsidRPr="00A0614D">
              <w:rPr>
                <w:rFonts w:ascii="Times New Roman" w:hAnsi="Times New Roman" w:cs="Times New Roman"/>
                <w:sz w:val="24"/>
                <w:szCs w:val="24"/>
                <w:lang w:val="tr-TR"/>
              </w:rPr>
              <w:t>Daire</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Başkanına</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(veya</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Muhasebe</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Yetkilisine)gönderilecektir.</w:t>
            </w:r>
          </w:p>
          <w:p w:rsidR="000C3AD8" w:rsidRPr="00A0614D" w:rsidRDefault="00CB79EF" w:rsidP="00CE5E5D">
            <w:pPr>
              <w:pStyle w:val="TableParagraph"/>
              <w:numPr>
                <w:ilvl w:val="0"/>
                <w:numId w:val="8"/>
              </w:numPr>
              <w:spacing w:before="4" w:line="235" w:lineRule="auto"/>
              <w:ind w:left="463" w:right="65"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Herkes iş bölümünde kendisine verilen işlerin zamanında yerine getirilmesinden, doğruluğundan,</w:t>
            </w:r>
            <w:r w:rsidRPr="00A0614D">
              <w:rPr>
                <w:rFonts w:ascii="Times New Roman" w:hAnsi="Times New Roman" w:cs="Times New Roman"/>
                <w:spacing w:val="-16"/>
                <w:sz w:val="24"/>
                <w:szCs w:val="24"/>
                <w:lang w:val="tr-TR"/>
              </w:rPr>
              <w:t xml:space="preserve"> </w:t>
            </w:r>
            <w:r w:rsidRPr="00A0614D">
              <w:rPr>
                <w:rFonts w:ascii="Times New Roman" w:hAnsi="Times New Roman" w:cs="Times New Roman"/>
                <w:sz w:val="24"/>
                <w:szCs w:val="24"/>
                <w:lang w:val="tr-TR"/>
              </w:rPr>
              <w:t>hatalı</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işlem</w:t>
            </w:r>
            <w:r w:rsidRPr="00A0614D">
              <w:rPr>
                <w:rFonts w:ascii="Times New Roman" w:hAnsi="Times New Roman" w:cs="Times New Roman"/>
                <w:spacing w:val="-3"/>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gecikme</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sonucu</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doğacak</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sonuçtan</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sorumludur.</w:t>
            </w:r>
          </w:p>
          <w:p w:rsidR="000C3AD8" w:rsidRPr="00A0614D" w:rsidRDefault="00CB79EF" w:rsidP="00D43802">
            <w:pPr>
              <w:pStyle w:val="TableParagraph"/>
              <w:numPr>
                <w:ilvl w:val="0"/>
                <w:numId w:val="8"/>
              </w:numPr>
              <w:spacing w:before="2" w:line="235" w:lineRule="auto"/>
              <w:ind w:left="463" w:right="62" w:hanging="361"/>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Şube Birim Sorumluları, birlikte çalıştıkları mesai arkadaşlarının eğitiminden, yaptıkları işlemlerin</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doğruluğu</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denetiminden,</w:t>
            </w:r>
            <w:r w:rsidRPr="00A0614D">
              <w:rPr>
                <w:rFonts w:ascii="Times New Roman" w:hAnsi="Times New Roman" w:cs="Times New Roman"/>
                <w:spacing w:val="-14"/>
                <w:sz w:val="24"/>
                <w:szCs w:val="24"/>
                <w:lang w:val="tr-TR"/>
              </w:rPr>
              <w:t xml:space="preserve"> </w:t>
            </w:r>
            <w:r w:rsidRPr="00A0614D">
              <w:rPr>
                <w:rFonts w:ascii="Times New Roman" w:hAnsi="Times New Roman" w:cs="Times New Roman"/>
                <w:sz w:val="24"/>
                <w:szCs w:val="24"/>
                <w:lang w:val="tr-TR"/>
              </w:rPr>
              <w:t>işe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geliş</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gidişlerinden</w:t>
            </w:r>
            <w:r w:rsidRPr="00A0614D">
              <w:rPr>
                <w:rFonts w:ascii="Times New Roman" w:hAnsi="Times New Roman" w:cs="Times New Roman"/>
                <w:spacing w:val="-12"/>
                <w:sz w:val="24"/>
                <w:szCs w:val="24"/>
                <w:lang w:val="tr-TR"/>
              </w:rPr>
              <w:t xml:space="preserve"> </w:t>
            </w:r>
            <w:r w:rsidRPr="00A0614D">
              <w:rPr>
                <w:rFonts w:ascii="Times New Roman" w:hAnsi="Times New Roman" w:cs="Times New Roman"/>
                <w:sz w:val="24"/>
                <w:szCs w:val="24"/>
                <w:lang w:val="tr-TR"/>
              </w:rPr>
              <w:t>sorumludurlar.</w:t>
            </w:r>
          </w:p>
          <w:p w:rsidR="000C3AD8" w:rsidRPr="00A0614D"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Dairemiz Üniversitenin sair kısımlarında olumsuz hava yaratmadan veya bu birimlerde oluşacak olumsuzlukları örnek alarak hareket etmeden, Kılık Kıyafet Yönetmeliğine uymalarını, görevlerini  eksiksiz  ve  zamanında  yapmalarını,  görevlerini  yerine  getirirken  hak  sahiplerine  ve   mesai   arkadaşlarına  yardımcı   olmalarını,   amir   memur   ilişkilerinde   saygılı   ve   hiyerarşik   sistem   içinde sorunlarını</w:t>
            </w:r>
            <w:r w:rsidRPr="00A0614D">
              <w:rPr>
                <w:rFonts w:ascii="Times New Roman" w:hAnsi="Times New Roman" w:cs="Times New Roman"/>
                <w:spacing w:val="-26"/>
                <w:sz w:val="24"/>
                <w:szCs w:val="24"/>
                <w:lang w:val="tr-TR"/>
              </w:rPr>
              <w:t xml:space="preserve"> </w:t>
            </w:r>
            <w:r w:rsidRPr="00A0614D">
              <w:rPr>
                <w:rFonts w:ascii="Times New Roman" w:hAnsi="Times New Roman" w:cs="Times New Roman"/>
                <w:sz w:val="24"/>
                <w:szCs w:val="24"/>
                <w:lang w:val="tr-TR"/>
              </w:rPr>
              <w:t>çözeceklerdir.</w:t>
            </w:r>
          </w:p>
          <w:p w:rsidR="00CB79EF" w:rsidRPr="00A0614D" w:rsidRDefault="00CB79EF" w:rsidP="001B300B">
            <w:pPr>
              <w:pStyle w:val="TableParagraph"/>
              <w:numPr>
                <w:ilvl w:val="0"/>
                <w:numId w:val="8"/>
              </w:numPr>
              <w:spacing w:before="2" w:line="242" w:lineRule="auto"/>
              <w:ind w:left="459" w:right="62" w:hanging="284"/>
              <w:jc w:val="both"/>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İşyerinde huzurlu ve güvenli bir ortamın yaratılmasında her personel sorumludur. Hiçbir personel diğerine yasal bir zorunluluk bulunmadıkça, sözcüsü, koruyucusu ve işyeri huzurunu</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bozacak</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yönde</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telkin,</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teşviklerde</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bulunmayacaktır.</w:t>
            </w:r>
          </w:p>
          <w:p w:rsidR="00CB79EF" w:rsidRPr="00A0614D" w:rsidRDefault="00CB79EF" w:rsidP="00CB79EF">
            <w:pPr>
              <w:pStyle w:val="TableParagraph"/>
              <w:spacing w:line="227" w:lineRule="exact"/>
              <w:ind w:right="511"/>
              <w:rPr>
                <w:rFonts w:ascii="Times New Roman" w:hAnsi="Times New Roman" w:cs="Times New Roman"/>
                <w:sz w:val="24"/>
                <w:szCs w:val="24"/>
                <w:lang w:val="tr-TR"/>
              </w:rPr>
            </w:pPr>
          </w:p>
        </w:tc>
      </w:tr>
      <w:tr w:rsidR="00CB79EF" w:rsidRPr="00A0614D" w:rsidTr="00FE207B">
        <w:trPr>
          <w:trHeight w:val="659"/>
        </w:trPr>
        <w:tc>
          <w:tcPr>
            <w:tcW w:w="2122" w:type="dxa"/>
          </w:tcPr>
          <w:p w:rsidR="001C418D" w:rsidRDefault="001C418D" w:rsidP="00CB79EF">
            <w:pPr>
              <w:pStyle w:val="TableParagraph"/>
              <w:spacing w:line="249" w:lineRule="exact"/>
              <w:ind w:left="103"/>
              <w:rPr>
                <w:rFonts w:ascii="Times New Roman" w:hAnsi="Times New Roman" w:cs="Times New Roman"/>
                <w:b/>
                <w:sz w:val="24"/>
                <w:szCs w:val="24"/>
                <w:lang w:val="tr-TR"/>
              </w:rPr>
            </w:pPr>
          </w:p>
          <w:p w:rsidR="00CB79EF" w:rsidRPr="00A0614D" w:rsidRDefault="00CB79EF" w:rsidP="00CB79EF">
            <w:pPr>
              <w:pStyle w:val="TableParagraph"/>
              <w:spacing w:line="249" w:lineRule="exact"/>
              <w:ind w:left="103"/>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Yetkileri:</w:t>
            </w:r>
          </w:p>
        </w:tc>
        <w:tc>
          <w:tcPr>
            <w:tcW w:w="6940" w:type="dxa"/>
          </w:tcPr>
          <w:p w:rsidR="001C418D" w:rsidRDefault="001C418D" w:rsidP="00CB79EF">
            <w:pPr>
              <w:pStyle w:val="TableParagraph"/>
              <w:spacing w:line="227" w:lineRule="exact"/>
              <w:ind w:left="103" w:right="511"/>
              <w:rPr>
                <w:rFonts w:ascii="Times New Roman" w:hAnsi="Times New Roman" w:cs="Times New Roman"/>
                <w:sz w:val="24"/>
                <w:szCs w:val="24"/>
                <w:lang w:val="tr-TR"/>
              </w:rPr>
            </w:pPr>
          </w:p>
          <w:p w:rsidR="00FE207B" w:rsidRDefault="00CB79EF" w:rsidP="00CB79EF">
            <w:pPr>
              <w:pStyle w:val="TableParagraph"/>
              <w:spacing w:line="227" w:lineRule="exact"/>
              <w:ind w:left="103" w:right="511"/>
              <w:rPr>
                <w:rFonts w:ascii="Times New Roman" w:hAnsi="Times New Roman" w:cs="Times New Roman"/>
                <w:spacing w:val="-5"/>
                <w:sz w:val="24"/>
                <w:szCs w:val="24"/>
                <w:lang w:val="tr-TR"/>
              </w:rPr>
            </w:pPr>
            <w:r w:rsidRPr="00A0614D">
              <w:rPr>
                <w:rFonts w:ascii="Times New Roman" w:hAnsi="Times New Roman" w:cs="Times New Roman"/>
                <w:sz w:val="24"/>
                <w:szCs w:val="24"/>
                <w:lang w:val="tr-TR"/>
              </w:rPr>
              <w:t>Daire</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Başkanlığı</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veya</w:t>
            </w:r>
            <w:r w:rsidRPr="00A0614D">
              <w:rPr>
                <w:rFonts w:ascii="Times New Roman" w:hAnsi="Times New Roman" w:cs="Times New Roman"/>
                <w:spacing w:val="-5"/>
                <w:sz w:val="24"/>
                <w:szCs w:val="24"/>
                <w:lang w:val="tr-TR"/>
              </w:rPr>
              <w:t xml:space="preserve"> </w:t>
            </w:r>
          </w:p>
          <w:p w:rsidR="00CB79EF" w:rsidRPr="00A0614D" w:rsidRDefault="00CB79EF" w:rsidP="00CB79EF">
            <w:pPr>
              <w:pStyle w:val="TableParagraph"/>
              <w:spacing w:line="227" w:lineRule="exact"/>
              <w:ind w:left="103" w:right="511"/>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Şube</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Müdürlüğü</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tarafından</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verilen</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yetkiler</w:t>
            </w:r>
          </w:p>
        </w:tc>
      </w:tr>
      <w:tr w:rsidR="00CB79EF" w:rsidRPr="00A0614D" w:rsidTr="00CB79EF">
        <w:tc>
          <w:tcPr>
            <w:tcW w:w="2122" w:type="dxa"/>
          </w:tcPr>
          <w:p w:rsidR="001C418D" w:rsidRDefault="001C418D" w:rsidP="00CB79EF">
            <w:pPr>
              <w:pStyle w:val="TableParagraph"/>
              <w:spacing w:line="249" w:lineRule="exact"/>
              <w:ind w:left="103"/>
              <w:rPr>
                <w:rFonts w:ascii="Times New Roman" w:hAnsi="Times New Roman" w:cs="Times New Roman"/>
                <w:b/>
                <w:sz w:val="24"/>
                <w:szCs w:val="24"/>
                <w:lang w:val="tr-TR"/>
              </w:rPr>
            </w:pPr>
          </w:p>
          <w:p w:rsidR="00CB79EF" w:rsidRPr="00A0614D" w:rsidRDefault="00CB79EF" w:rsidP="00CB79EF">
            <w:pPr>
              <w:pStyle w:val="TableParagraph"/>
              <w:spacing w:line="249" w:lineRule="exact"/>
              <w:ind w:left="103"/>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Bilgi-Beceri</w:t>
            </w:r>
            <w:r w:rsidRPr="00A0614D">
              <w:rPr>
                <w:rFonts w:ascii="Times New Roman" w:hAnsi="Times New Roman" w:cs="Times New Roman"/>
                <w:b/>
                <w:spacing w:val="-5"/>
                <w:sz w:val="24"/>
                <w:szCs w:val="24"/>
                <w:lang w:val="tr-TR"/>
              </w:rPr>
              <w:t xml:space="preserve"> </w:t>
            </w:r>
            <w:r w:rsidRPr="00A0614D">
              <w:rPr>
                <w:rFonts w:ascii="Times New Roman" w:hAnsi="Times New Roman" w:cs="Times New Roman"/>
                <w:b/>
                <w:sz w:val="24"/>
                <w:szCs w:val="24"/>
                <w:lang w:val="tr-TR"/>
              </w:rPr>
              <w:t>ve</w:t>
            </w:r>
          </w:p>
          <w:p w:rsidR="00CB79EF" w:rsidRPr="00A0614D" w:rsidRDefault="00CB79EF" w:rsidP="00CB79EF">
            <w:pPr>
              <w:pStyle w:val="TableParagraph"/>
              <w:spacing w:before="2"/>
              <w:ind w:left="103"/>
              <w:rPr>
                <w:rFonts w:ascii="Times New Roman" w:eastAsia="Calibri" w:hAnsi="Times New Roman" w:cs="Times New Roman"/>
                <w:sz w:val="24"/>
                <w:szCs w:val="24"/>
                <w:lang w:val="tr-TR"/>
              </w:rPr>
            </w:pPr>
            <w:r w:rsidRPr="00A0614D">
              <w:rPr>
                <w:rFonts w:ascii="Times New Roman" w:hAnsi="Times New Roman" w:cs="Times New Roman"/>
                <w:b/>
                <w:sz w:val="24"/>
                <w:szCs w:val="24"/>
                <w:lang w:val="tr-TR"/>
              </w:rPr>
              <w:t>Yetenekler:</w:t>
            </w:r>
          </w:p>
        </w:tc>
        <w:tc>
          <w:tcPr>
            <w:tcW w:w="6940" w:type="dxa"/>
          </w:tcPr>
          <w:p w:rsidR="00FE207B" w:rsidRDefault="00FE207B" w:rsidP="00CB79EF">
            <w:pPr>
              <w:pStyle w:val="TableParagraph"/>
              <w:spacing w:line="227" w:lineRule="exact"/>
              <w:ind w:left="103" w:right="511"/>
              <w:rPr>
                <w:rFonts w:ascii="Times New Roman" w:hAnsi="Times New Roman" w:cs="Times New Roman"/>
                <w:sz w:val="24"/>
                <w:szCs w:val="24"/>
                <w:lang w:val="tr-TR"/>
              </w:rPr>
            </w:pPr>
          </w:p>
          <w:p w:rsidR="00CB79EF" w:rsidRPr="00A0614D" w:rsidRDefault="00CB79EF" w:rsidP="00CB79EF">
            <w:pPr>
              <w:pStyle w:val="TableParagraph"/>
              <w:spacing w:line="227" w:lineRule="exact"/>
              <w:ind w:left="103" w:right="511"/>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Gerekli</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mevzuat</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konusunda</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ileri</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düzey</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bilgi</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sahibi</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olmak</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(alanında)</w:t>
            </w:r>
          </w:p>
          <w:p w:rsidR="00CB79EF" w:rsidRPr="00A0614D" w:rsidRDefault="00CB79EF" w:rsidP="00CB79EF">
            <w:pPr>
              <w:pStyle w:val="TableParagraph"/>
              <w:numPr>
                <w:ilvl w:val="0"/>
                <w:numId w:val="5"/>
              </w:numPr>
              <w:tabs>
                <w:tab w:val="left" w:pos="464"/>
              </w:tabs>
              <w:spacing w:before="5" w:line="240"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5018 sayılı Kanun ve buna bağlı</w:t>
            </w:r>
            <w:r w:rsidRPr="00A0614D">
              <w:rPr>
                <w:rFonts w:ascii="Times New Roman" w:hAnsi="Times New Roman" w:cs="Times New Roman"/>
                <w:spacing w:val="-28"/>
                <w:sz w:val="24"/>
                <w:szCs w:val="24"/>
                <w:lang w:val="tr-TR"/>
              </w:rPr>
              <w:t xml:space="preserve"> </w:t>
            </w:r>
            <w:r w:rsidRPr="00A0614D">
              <w:rPr>
                <w:rFonts w:ascii="Times New Roman" w:hAnsi="Times New Roman" w:cs="Times New Roman"/>
                <w:sz w:val="24"/>
                <w:szCs w:val="24"/>
                <w:lang w:val="tr-TR"/>
              </w:rPr>
              <w:t>düzenlemeler</w:t>
            </w:r>
          </w:p>
          <w:p w:rsidR="00CB79EF" w:rsidRPr="00A0614D"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657 sayılı Kanun ve buna bağlı</w:t>
            </w:r>
            <w:r w:rsidRPr="00A0614D">
              <w:rPr>
                <w:rFonts w:ascii="Times New Roman" w:hAnsi="Times New Roman" w:cs="Times New Roman"/>
                <w:spacing w:val="-31"/>
                <w:sz w:val="24"/>
                <w:szCs w:val="24"/>
                <w:lang w:val="tr-TR"/>
              </w:rPr>
              <w:t xml:space="preserve"> </w:t>
            </w:r>
            <w:r w:rsidRPr="00A0614D">
              <w:rPr>
                <w:rFonts w:ascii="Times New Roman" w:hAnsi="Times New Roman" w:cs="Times New Roman"/>
                <w:sz w:val="24"/>
                <w:szCs w:val="24"/>
                <w:lang w:val="tr-TR"/>
              </w:rPr>
              <w:t>düzenlemeler</w:t>
            </w:r>
          </w:p>
          <w:p w:rsidR="00CB79EF" w:rsidRPr="00A0614D" w:rsidRDefault="00CB79EF" w:rsidP="00CB79EF">
            <w:pPr>
              <w:pStyle w:val="TableParagraph"/>
              <w:numPr>
                <w:ilvl w:val="0"/>
                <w:numId w:val="5"/>
              </w:numPr>
              <w:tabs>
                <w:tab w:val="left" w:pos="464"/>
              </w:tabs>
              <w:spacing w:line="235"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4734</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4735sayılı</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Kanunlar</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bunlara</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bağlı</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düzenlemeler</w:t>
            </w:r>
          </w:p>
          <w:p w:rsidR="00CB79EF" w:rsidRPr="00A0614D" w:rsidRDefault="00CB79EF" w:rsidP="00CB79EF">
            <w:pPr>
              <w:pStyle w:val="TableParagraph"/>
              <w:numPr>
                <w:ilvl w:val="0"/>
                <w:numId w:val="5"/>
              </w:numPr>
              <w:tabs>
                <w:tab w:val="left" w:pos="464"/>
              </w:tabs>
              <w:spacing w:before="1"/>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Yılı Bütçe</w:t>
            </w:r>
            <w:r w:rsidRPr="00A0614D">
              <w:rPr>
                <w:rFonts w:ascii="Times New Roman" w:hAnsi="Times New Roman" w:cs="Times New Roman"/>
                <w:spacing w:val="-13"/>
                <w:sz w:val="24"/>
                <w:szCs w:val="24"/>
                <w:lang w:val="tr-TR"/>
              </w:rPr>
              <w:t xml:space="preserve"> </w:t>
            </w:r>
            <w:r w:rsidRPr="00A0614D">
              <w:rPr>
                <w:rFonts w:ascii="Times New Roman" w:hAnsi="Times New Roman" w:cs="Times New Roman"/>
                <w:sz w:val="24"/>
                <w:szCs w:val="24"/>
                <w:lang w:val="tr-TR"/>
              </w:rPr>
              <w:t>Kanunu</w:t>
            </w:r>
          </w:p>
          <w:p w:rsidR="00CB79EF" w:rsidRPr="00A0614D"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Bütçe</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Tebliğleri</w:t>
            </w:r>
          </w:p>
          <w:p w:rsidR="00CB79EF" w:rsidRPr="00A0614D"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Taşınır Mal</w:t>
            </w:r>
            <w:r w:rsidRPr="00A0614D">
              <w:rPr>
                <w:rFonts w:ascii="Times New Roman" w:hAnsi="Times New Roman" w:cs="Times New Roman"/>
                <w:spacing w:val="-15"/>
                <w:sz w:val="24"/>
                <w:szCs w:val="24"/>
                <w:lang w:val="tr-TR"/>
              </w:rPr>
              <w:t xml:space="preserve"> </w:t>
            </w:r>
            <w:r w:rsidRPr="00A0614D">
              <w:rPr>
                <w:rFonts w:ascii="Times New Roman" w:hAnsi="Times New Roman" w:cs="Times New Roman"/>
                <w:sz w:val="24"/>
                <w:szCs w:val="24"/>
                <w:lang w:val="tr-TR"/>
              </w:rPr>
              <w:t>Yönetmeliği</w:t>
            </w:r>
          </w:p>
          <w:p w:rsidR="00CB79EF" w:rsidRPr="00A0614D" w:rsidRDefault="00CB79EF" w:rsidP="00CB79EF">
            <w:pPr>
              <w:pStyle w:val="TableParagraph"/>
              <w:numPr>
                <w:ilvl w:val="0"/>
                <w:numId w:val="5"/>
              </w:numPr>
              <w:tabs>
                <w:tab w:val="left" w:pos="464"/>
              </w:tabs>
              <w:spacing w:before="5"/>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Bütçe</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mevzuatı</w:t>
            </w:r>
          </w:p>
          <w:p w:rsidR="00CB79EF" w:rsidRPr="00A0614D" w:rsidRDefault="00CB79EF" w:rsidP="00CB79EF">
            <w:pPr>
              <w:pStyle w:val="TableParagraph"/>
              <w:numPr>
                <w:ilvl w:val="0"/>
                <w:numId w:val="5"/>
              </w:numPr>
              <w:tabs>
                <w:tab w:val="left" w:pos="464"/>
              </w:tabs>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6085</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sayılı</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Sayıştay</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Kanunu</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buna</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bağlı</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düzenlemeler</w:t>
            </w:r>
          </w:p>
          <w:p w:rsidR="00CB79EF" w:rsidRPr="00A0614D" w:rsidRDefault="00CB79EF" w:rsidP="00CB79EF">
            <w:pPr>
              <w:pStyle w:val="TableParagraph"/>
              <w:numPr>
                <w:ilvl w:val="0"/>
                <w:numId w:val="5"/>
              </w:numPr>
              <w:tabs>
                <w:tab w:val="left" w:pos="464"/>
              </w:tabs>
              <w:spacing w:line="243"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Stratejik</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Plan</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konusunda</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literatür</w:t>
            </w:r>
            <w:r w:rsidRPr="00A0614D">
              <w:rPr>
                <w:rFonts w:ascii="Times New Roman" w:hAnsi="Times New Roman" w:cs="Times New Roman"/>
                <w:spacing w:val="-11"/>
                <w:sz w:val="24"/>
                <w:szCs w:val="24"/>
                <w:lang w:val="tr-TR"/>
              </w:rPr>
              <w:t xml:space="preserve"> </w:t>
            </w:r>
            <w:r w:rsidRPr="00A0614D">
              <w:rPr>
                <w:rFonts w:ascii="Times New Roman" w:hAnsi="Times New Roman" w:cs="Times New Roman"/>
                <w:sz w:val="24"/>
                <w:szCs w:val="24"/>
                <w:lang w:val="tr-TR"/>
              </w:rPr>
              <w:t>bilgisi</w:t>
            </w:r>
          </w:p>
          <w:p w:rsidR="00CB79EF" w:rsidRPr="00A0614D" w:rsidRDefault="00CB79EF" w:rsidP="00CB79EF">
            <w:pPr>
              <w:pStyle w:val="TableParagraph"/>
              <w:numPr>
                <w:ilvl w:val="0"/>
                <w:numId w:val="5"/>
              </w:numPr>
              <w:tabs>
                <w:tab w:val="left" w:pos="464"/>
              </w:tabs>
              <w:spacing w:line="243"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İç Kontrol literatür</w:t>
            </w:r>
            <w:r w:rsidRPr="00A0614D">
              <w:rPr>
                <w:rFonts w:ascii="Times New Roman" w:hAnsi="Times New Roman" w:cs="Times New Roman"/>
                <w:spacing w:val="-24"/>
                <w:sz w:val="24"/>
                <w:szCs w:val="24"/>
                <w:lang w:val="tr-TR"/>
              </w:rPr>
              <w:t xml:space="preserve"> </w:t>
            </w:r>
            <w:r w:rsidRPr="00A0614D">
              <w:rPr>
                <w:rFonts w:ascii="Times New Roman" w:hAnsi="Times New Roman" w:cs="Times New Roman"/>
                <w:sz w:val="24"/>
                <w:szCs w:val="24"/>
                <w:lang w:val="tr-TR"/>
              </w:rPr>
              <w:t>bilgisi</w:t>
            </w:r>
          </w:p>
          <w:p w:rsidR="00CB79EF" w:rsidRPr="00A0614D" w:rsidRDefault="00CB79EF" w:rsidP="00CB79EF">
            <w:pPr>
              <w:pStyle w:val="TableParagraph"/>
              <w:numPr>
                <w:ilvl w:val="0"/>
                <w:numId w:val="5"/>
              </w:numPr>
              <w:tabs>
                <w:tab w:val="left" w:pos="464"/>
              </w:tabs>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Üniversite</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Kamu</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İç</w:t>
            </w:r>
            <w:r w:rsidRPr="00A0614D">
              <w:rPr>
                <w:rFonts w:ascii="Times New Roman" w:hAnsi="Times New Roman" w:cs="Times New Roman"/>
                <w:spacing w:val="-2"/>
                <w:sz w:val="24"/>
                <w:szCs w:val="24"/>
                <w:lang w:val="tr-TR"/>
              </w:rPr>
              <w:t xml:space="preserve"> </w:t>
            </w:r>
            <w:r w:rsidRPr="00A0614D">
              <w:rPr>
                <w:rFonts w:ascii="Times New Roman" w:hAnsi="Times New Roman" w:cs="Times New Roman"/>
                <w:sz w:val="24"/>
                <w:szCs w:val="24"/>
                <w:lang w:val="tr-TR"/>
              </w:rPr>
              <w:t>Kontrol</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Standartlarına</w:t>
            </w:r>
            <w:r w:rsidRPr="00A0614D">
              <w:rPr>
                <w:rFonts w:ascii="Times New Roman" w:hAnsi="Times New Roman" w:cs="Times New Roman"/>
                <w:spacing w:val="-14"/>
                <w:sz w:val="24"/>
                <w:szCs w:val="24"/>
                <w:lang w:val="tr-TR"/>
              </w:rPr>
              <w:t xml:space="preserve"> </w:t>
            </w:r>
            <w:r w:rsidRPr="00A0614D">
              <w:rPr>
                <w:rFonts w:ascii="Times New Roman" w:hAnsi="Times New Roman" w:cs="Times New Roman"/>
                <w:sz w:val="24"/>
                <w:szCs w:val="24"/>
                <w:lang w:val="tr-TR"/>
              </w:rPr>
              <w:t>Uyum</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Eylem</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Planı</w:t>
            </w:r>
          </w:p>
          <w:p w:rsidR="00CB79EF" w:rsidRPr="00A0614D" w:rsidRDefault="00CB79EF" w:rsidP="00FE207B">
            <w:pPr>
              <w:pStyle w:val="TableParagraph"/>
              <w:numPr>
                <w:ilvl w:val="0"/>
                <w:numId w:val="5"/>
              </w:numPr>
              <w:tabs>
                <w:tab w:val="left" w:pos="461"/>
              </w:tabs>
              <w:ind w:right="199"/>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Temel</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düzeyde</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Bilgisayar</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internet,</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Ofis</w:t>
            </w:r>
            <w:r w:rsidRPr="00A0614D">
              <w:rPr>
                <w:rFonts w:ascii="Times New Roman" w:hAnsi="Times New Roman" w:cs="Times New Roman"/>
                <w:spacing w:val="-5"/>
                <w:sz w:val="24"/>
                <w:szCs w:val="24"/>
                <w:lang w:val="tr-TR"/>
              </w:rPr>
              <w:t xml:space="preserve"> </w:t>
            </w:r>
            <w:r w:rsidR="00FE207B">
              <w:rPr>
                <w:rFonts w:ascii="Times New Roman" w:hAnsi="Times New Roman" w:cs="Times New Roman"/>
                <w:spacing w:val="-5"/>
                <w:sz w:val="24"/>
                <w:szCs w:val="24"/>
                <w:lang w:val="tr-TR"/>
              </w:rPr>
              <w:t>p</w:t>
            </w:r>
            <w:r w:rsidRPr="00A0614D">
              <w:rPr>
                <w:rFonts w:ascii="Times New Roman" w:hAnsi="Times New Roman" w:cs="Times New Roman"/>
                <w:sz w:val="24"/>
                <w:szCs w:val="24"/>
                <w:lang w:val="tr-TR"/>
              </w:rPr>
              <w:t>rogramlarını,</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Ofis</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gereçleri,</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yazılım programları</w:t>
            </w:r>
            <w:r w:rsidRPr="00A0614D">
              <w:rPr>
                <w:rFonts w:ascii="Times New Roman" w:hAnsi="Times New Roman" w:cs="Times New Roman"/>
                <w:spacing w:val="-16"/>
                <w:sz w:val="24"/>
                <w:szCs w:val="24"/>
                <w:lang w:val="tr-TR"/>
              </w:rPr>
              <w:t xml:space="preserve"> </w:t>
            </w:r>
            <w:r w:rsidRPr="00A0614D">
              <w:rPr>
                <w:rFonts w:ascii="Times New Roman" w:hAnsi="Times New Roman" w:cs="Times New Roman"/>
                <w:sz w:val="24"/>
                <w:szCs w:val="24"/>
                <w:lang w:val="tr-TR"/>
              </w:rPr>
              <w:t>kullanabilme</w:t>
            </w:r>
          </w:p>
          <w:p w:rsidR="00CB79EF" w:rsidRPr="00A0614D" w:rsidRDefault="00CB79EF" w:rsidP="00CB79EF">
            <w:pPr>
              <w:pStyle w:val="TableParagraph"/>
              <w:numPr>
                <w:ilvl w:val="0"/>
                <w:numId w:val="5"/>
              </w:numPr>
              <w:tabs>
                <w:tab w:val="left" w:pos="483"/>
              </w:tabs>
              <w:spacing w:line="239"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İleri</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düzey</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yazılı</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sözlü</w:t>
            </w:r>
            <w:r w:rsidRPr="00A0614D">
              <w:rPr>
                <w:rFonts w:ascii="Times New Roman" w:hAnsi="Times New Roman" w:cs="Times New Roman"/>
                <w:spacing w:val="-3"/>
                <w:sz w:val="24"/>
                <w:szCs w:val="24"/>
                <w:lang w:val="tr-TR"/>
              </w:rPr>
              <w:t xml:space="preserve"> </w:t>
            </w:r>
            <w:r w:rsidRPr="00A0614D">
              <w:rPr>
                <w:rFonts w:ascii="Times New Roman" w:hAnsi="Times New Roman" w:cs="Times New Roman"/>
                <w:sz w:val="24"/>
                <w:szCs w:val="24"/>
                <w:lang w:val="tr-TR"/>
              </w:rPr>
              <w:t>iletişim</w:t>
            </w:r>
            <w:r w:rsidRPr="00A0614D">
              <w:rPr>
                <w:rFonts w:ascii="Times New Roman" w:hAnsi="Times New Roman" w:cs="Times New Roman"/>
                <w:spacing w:val="-7"/>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5"/>
                <w:sz w:val="24"/>
                <w:szCs w:val="24"/>
                <w:lang w:val="tr-TR"/>
              </w:rPr>
              <w:t xml:space="preserve"> </w:t>
            </w:r>
            <w:r w:rsidRPr="00A0614D">
              <w:rPr>
                <w:rFonts w:ascii="Times New Roman" w:hAnsi="Times New Roman" w:cs="Times New Roman"/>
                <w:sz w:val="24"/>
                <w:szCs w:val="24"/>
                <w:lang w:val="tr-TR"/>
              </w:rPr>
              <w:t>anlatım</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becerisi</w:t>
            </w:r>
          </w:p>
          <w:p w:rsidR="00CB79EF" w:rsidRPr="00A0614D" w:rsidRDefault="00CB79EF" w:rsidP="00CB79EF">
            <w:pPr>
              <w:pStyle w:val="TableParagraph"/>
              <w:numPr>
                <w:ilvl w:val="0"/>
                <w:numId w:val="5"/>
              </w:numPr>
              <w:tabs>
                <w:tab w:val="left" w:pos="432"/>
              </w:tabs>
              <w:spacing w:line="241" w:lineRule="exact"/>
              <w:rPr>
                <w:rFonts w:ascii="Times New Roman" w:eastAsia="Calibri" w:hAnsi="Times New Roman" w:cs="Times New Roman"/>
                <w:sz w:val="24"/>
                <w:szCs w:val="24"/>
                <w:lang w:val="tr-TR"/>
              </w:rPr>
            </w:pPr>
            <w:r w:rsidRPr="00A0614D">
              <w:rPr>
                <w:rFonts w:ascii="Times New Roman" w:hAnsi="Times New Roman" w:cs="Times New Roman"/>
                <w:position w:val="1"/>
                <w:sz w:val="24"/>
                <w:szCs w:val="24"/>
                <w:lang w:val="tr-TR"/>
              </w:rPr>
              <w:t>Ekip çalışmasına uyumlu ve</w:t>
            </w:r>
            <w:r w:rsidRPr="00A0614D">
              <w:rPr>
                <w:rFonts w:ascii="Times New Roman" w:hAnsi="Times New Roman" w:cs="Times New Roman"/>
                <w:spacing w:val="-32"/>
                <w:position w:val="1"/>
                <w:sz w:val="24"/>
                <w:szCs w:val="24"/>
                <w:lang w:val="tr-TR"/>
              </w:rPr>
              <w:t xml:space="preserve"> </w:t>
            </w:r>
            <w:r w:rsidRPr="00A0614D">
              <w:rPr>
                <w:rFonts w:ascii="Times New Roman" w:hAnsi="Times New Roman" w:cs="Times New Roman"/>
                <w:position w:val="1"/>
                <w:sz w:val="24"/>
                <w:szCs w:val="24"/>
                <w:lang w:val="tr-TR"/>
              </w:rPr>
              <w:t>katılımcı</w:t>
            </w:r>
          </w:p>
          <w:p w:rsidR="00CB79EF" w:rsidRPr="00A0614D" w:rsidRDefault="00CB79EF" w:rsidP="00CB79EF">
            <w:pPr>
              <w:pStyle w:val="TableParagraph"/>
              <w:numPr>
                <w:ilvl w:val="0"/>
                <w:numId w:val="5"/>
              </w:numPr>
              <w:tabs>
                <w:tab w:val="left" w:pos="483"/>
              </w:tabs>
              <w:spacing w:before="6"/>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Değişim ve gelişime açık</w:t>
            </w:r>
            <w:r w:rsidRPr="00A0614D">
              <w:rPr>
                <w:rFonts w:ascii="Times New Roman" w:hAnsi="Times New Roman" w:cs="Times New Roman"/>
                <w:spacing w:val="-26"/>
                <w:sz w:val="24"/>
                <w:szCs w:val="24"/>
                <w:lang w:val="tr-TR"/>
              </w:rPr>
              <w:t xml:space="preserve"> </w:t>
            </w:r>
            <w:r w:rsidRPr="00A0614D">
              <w:rPr>
                <w:rFonts w:ascii="Times New Roman" w:hAnsi="Times New Roman" w:cs="Times New Roman"/>
                <w:sz w:val="24"/>
                <w:szCs w:val="24"/>
                <w:lang w:val="tr-TR"/>
              </w:rPr>
              <w:t>olma</w:t>
            </w:r>
          </w:p>
          <w:p w:rsidR="00CB79EF" w:rsidRPr="00266239" w:rsidRDefault="00CB79EF" w:rsidP="00CB79EF">
            <w:pPr>
              <w:pStyle w:val="TableParagraph"/>
              <w:numPr>
                <w:ilvl w:val="0"/>
                <w:numId w:val="5"/>
              </w:numPr>
              <w:tabs>
                <w:tab w:val="left" w:pos="483"/>
              </w:tabs>
              <w:spacing w:line="240" w:lineRule="exact"/>
              <w:ind w:left="475" w:right="511"/>
              <w:rPr>
                <w:rFonts w:ascii="Times New Roman" w:eastAsia="Calibri" w:hAnsi="Times New Roman" w:cs="Times New Roman"/>
                <w:sz w:val="24"/>
                <w:szCs w:val="24"/>
                <w:lang w:val="tr-TR"/>
              </w:rPr>
            </w:pPr>
            <w:r w:rsidRPr="00266239">
              <w:rPr>
                <w:rFonts w:ascii="Times New Roman" w:eastAsia="Calibri" w:hAnsi="Times New Roman" w:cs="Times New Roman"/>
                <w:sz w:val="24"/>
                <w:szCs w:val="24"/>
                <w:lang w:val="tr-TR"/>
              </w:rPr>
              <w:t>Kurumsal</w:t>
            </w:r>
            <w:r w:rsidRPr="00266239">
              <w:rPr>
                <w:rFonts w:ascii="Times New Roman" w:eastAsia="Calibri" w:hAnsi="Times New Roman" w:cs="Times New Roman"/>
                <w:spacing w:val="-7"/>
                <w:sz w:val="24"/>
                <w:szCs w:val="24"/>
                <w:lang w:val="tr-TR"/>
              </w:rPr>
              <w:t xml:space="preserve"> </w:t>
            </w:r>
            <w:r w:rsidRPr="00266239">
              <w:rPr>
                <w:rFonts w:ascii="Times New Roman" w:eastAsia="Calibri" w:hAnsi="Times New Roman" w:cs="Times New Roman"/>
                <w:sz w:val="24"/>
                <w:szCs w:val="24"/>
                <w:lang w:val="tr-TR"/>
              </w:rPr>
              <w:t>ve</w:t>
            </w:r>
            <w:r w:rsidRPr="00266239">
              <w:rPr>
                <w:rFonts w:ascii="Times New Roman" w:eastAsia="Calibri" w:hAnsi="Times New Roman" w:cs="Times New Roman"/>
                <w:spacing w:val="-5"/>
                <w:sz w:val="24"/>
                <w:szCs w:val="24"/>
                <w:lang w:val="tr-TR"/>
              </w:rPr>
              <w:t xml:space="preserve"> </w:t>
            </w:r>
            <w:r w:rsidRPr="00266239">
              <w:rPr>
                <w:rFonts w:ascii="Times New Roman" w:eastAsia="Calibri" w:hAnsi="Times New Roman" w:cs="Times New Roman"/>
                <w:sz w:val="24"/>
                <w:szCs w:val="24"/>
                <w:lang w:val="tr-TR"/>
              </w:rPr>
              <w:t>etik</w:t>
            </w:r>
            <w:r w:rsidRPr="00266239">
              <w:rPr>
                <w:rFonts w:ascii="Times New Roman" w:eastAsia="Calibri" w:hAnsi="Times New Roman" w:cs="Times New Roman"/>
                <w:spacing w:val="-4"/>
                <w:sz w:val="24"/>
                <w:szCs w:val="24"/>
                <w:lang w:val="tr-TR"/>
              </w:rPr>
              <w:t xml:space="preserve"> </w:t>
            </w:r>
            <w:r w:rsidRPr="00266239">
              <w:rPr>
                <w:rFonts w:ascii="Times New Roman" w:eastAsia="Calibri" w:hAnsi="Times New Roman" w:cs="Times New Roman"/>
                <w:sz w:val="24"/>
                <w:szCs w:val="24"/>
                <w:lang w:val="tr-TR"/>
              </w:rPr>
              <w:t>prensiplere</w:t>
            </w:r>
            <w:r w:rsidRPr="00266239">
              <w:rPr>
                <w:rFonts w:ascii="Times New Roman" w:eastAsia="Calibri" w:hAnsi="Times New Roman" w:cs="Times New Roman"/>
                <w:spacing w:val="-10"/>
                <w:sz w:val="24"/>
                <w:szCs w:val="24"/>
                <w:lang w:val="tr-TR"/>
              </w:rPr>
              <w:t xml:space="preserve"> </w:t>
            </w:r>
            <w:r w:rsidRPr="00266239">
              <w:rPr>
                <w:rFonts w:ascii="Times New Roman" w:eastAsia="Calibri" w:hAnsi="Times New Roman" w:cs="Times New Roman"/>
                <w:sz w:val="24"/>
                <w:szCs w:val="24"/>
                <w:lang w:val="tr-TR"/>
              </w:rPr>
              <w:t>bağlılık,</w:t>
            </w:r>
            <w:r w:rsidRPr="00266239">
              <w:rPr>
                <w:rFonts w:ascii="Times New Roman" w:eastAsia="Calibri" w:hAnsi="Times New Roman" w:cs="Times New Roman"/>
                <w:spacing w:val="-6"/>
                <w:sz w:val="24"/>
                <w:szCs w:val="24"/>
                <w:lang w:val="tr-TR"/>
              </w:rPr>
              <w:t xml:space="preserve"> </w:t>
            </w:r>
            <w:r w:rsidRPr="00266239">
              <w:rPr>
                <w:rFonts w:ascii="Times New Roman" w:eastAsia="Calibri" w:hAnsi="Times New Roman" w:cs="Times New Roman"/>
                <w:sz w:val="24"/>
                <w:szCs w:val="24"/>
                <w:lang w:val="tr-TR"/>
              </w:rPr>
              <w:t>Misyon</w:t>
            </w:r>
            <w:r w:rsidRPr="00266239">
              <w:rPr>
                <w:rFonts w:ascii="Times New Roman" w:eastAsia="Calibri" w:hAnsi="Times New Roman" w:cs="Times New Roman"/>
                <w:spacing w:val="-6"/>
                <w:sz w:val="24"/>
                <w:szCs w:val="24"/>
                <w:lang w:val="tr-TR"/>
              </w:rPr>
              <w:t xml:space="preserve"> </w:t>
            </w:r>
            <w:r w:rsidRPr="00266239">
              <w:rPr>
                <w:rFonts w:ascii="Times New Roman" w:eastAsia="Calibri" w:hAnsi="Times New Roman" w:cs="Times New Roman"/>
                <w:sz w:val="24"/>
                <w:szCs w:val="24"/>
                <w:lang w:val="tr-TR"/>
              </w:rPr>
              <w:t>ve</w:t>
            </w:r>
            <w:r w:rsidRPr="00266239">
              <w:rPr>
                <w:rFonts w:ascii="Times New Roman" w:eastAsia="Calibri" w:hAnsi="Times New Roman" w:cs="Times New Roman"/>
                <w:spacing w:val="-5"/>
                <w:sz w:val="24"/>
                <w:szCs w:val="24"/>
                <w:lang w:val="tr-TR"/>
              </w:rPr>
              <w:t xml:space="preserve"> </w:t>
            </w:r>
            <w:r w:rsidRPr="00266239">
              <w:rPr>
                <w:rFonts w:ascii="Times New Roman" w:eastAsia="Calibri" w:hAnsi="Times New Roman" w:cs="Times New Roman"/>
                <w:sz w:val="24"/>
                <w:szCs w:val="24"/>
                <w:lang w:val="tr-TR"/>
              </w:rPr>
              <w:t>Vizyon’a</w:t>
            </w:r>
            <w:r w:rsidRPr="00266239">
              <w:rPr>
                <w:rFonts w:ascii="Times New Roman" w:eastAsia="Calibri" w:hAnsi="Times New Roman" w:cs="Times New Roman"/>
                <w:spacing w:val="-9"/>
                <w:sz w:val="24"/>
                <w:szCs w:val="24"/>
                <w:lang w:val="tr-TR"/>
              </w:rPr>
              <w:t xml:space="preserve"> </w:t>
            </w:r>
            <w:r w:rsidRPr="00266239">
              <w:rPr>
                <w:rFonts w:ascii="Times New Roman" w:eastAsia="Calibri" w:hAnsi="Times New Roman" w:cs="Times New Roman"/>
                <w:sz w:val="24"/>
                <w:szCs w:val="24"/>
                <w:lang w:val="tr-TR"/>
              </w:rPr>
              <w:lastRenderedPageBreak/>
              <w:t>uygun</w:t>
            </w:r>
            <w:r w:rsidRPr="00266239">
              <w:rPr>
                <w:rFonts w:ascii="Times New Roman" w:eastAsia="Calibri" w:hAnsi="Times New Roman" w:cs="Times New Roman"/>
                <w:spacing w:val="-6"/>
                <w:sz w:val="24"/>
                <w:szCs w:val="24"/>
                <w:lang w:val="tr-TR"/>
              </w:rPr>
              <w:t xml:space="preserve"> </w:t>
            </w:r>
            <w:r w:rsidRPr="00266239">
              <w:rPr>
                <w:rFonts w:ascii="Times New Roman" w:eastAsia="Calibri" w:hAnsi="Times New Roman" w:cs="Times New Roman"/>
                <w:sz w:val="24"/>
                <w:szCs w:val="24"/>
                <w:lang w:val="tr-TR"/>
              </w:rPr>
              <w:t>hareket</w:t>
            </w:r>
            <w:r w:rsidRPr="00266239">
              <w:rPr>
                <w:rFonts w:ascii="Times New Roman" w:eastAsia="Calibri" w:hAnsi="Times New Roman" w:cs="Times New Roman"/>
                <w:spacing w:val="-6"/>
                <w:sz w:val="24"/>
                <w:szCs w:val="24"/>
                <w:lang w:val="tr-TR"/>
              </w:rPr>
              <w:t xml:space="preserve"> </w:t>
            </w:r>
            <w:r w:rsidRPr="00266239">
              <w:rPr>
                <w:rFonts w:ascii="Times New Roman" w:eastAsia="Calibri" w:hAnsi="Times New Roman" w:cs="Times New Roman"/>
                <w:sz w:val="24"/>
                <w:szCs w:val="24"/>
                <w:lang w:val="tr-TR"/>
              </w:rPr>
              <w:t>etme</w:t>
            </w:r>
            <w:r w:rsidR="00266239">
              <w:rPr>
                <w:rFonts w:ascii="Times New Roman" w:eastAsia="Calibri" w:hAnsi="Times New Roman" w:cs="Times New Roman"/>
                <w:sz w:val="24"/>
                <w:szCs w:val="24"/>
                <w:lang w:val="tr-TR"/>
              </w:rPr>
              <w:t xml:space="preserve"> </w:t>
            </w:r>
            <w:r w:rsidRPr="00266239">
              <w:rPr>
                <w:rFonts w:ascii="Times New Roman" w:hAnsi="Times New Roman" w:cs="Times New Roman"/>
                <w:sz w:val="24"/>
                <w:szCs w:val="24"/>
                <w:lang w:val="tr-TR"/>
              </w:rPr>
              <w:t>Sonuç</w:t>
            </w:r>
            <w:r w:rsidRPr="00266239">
              <w:rPr>
                <w:rFonts w:ascii="Times New Roman" w:hAnsi="Times New Roman" w:cs="Times New Roman"/>
                <w:spacing w:val="-10"/>
                <w:sz w:val="24"/>
                <w:szCs w:val="24"/>
                <w:lang w:val="tr-TR"/>
              </w:rPr>
              <w:t xml:space="preserve"> </w:t>
            </w:r>
            <w:r w:rsidRPr="00266239">
              <w:rPr>
                <w:rFonts w:ascii="Times New Roman" w:hAnsi="Times New Roman" w:cs="Times New Roman"/>
                <w:sz w:val="24"/>
                <w:szCs w:val="24"/>
                <w:lang w:val="tr-TR"/>
              </w:rPr>
              <w:t>odaklı</w:t>
            </w:r>
            <w:r w:rsidRPr="00266239">
              <w:rPr>
                <w:rFonts w:ascii="Times New Roman" w:hAnsi="Times New Roman" w:cs="Times New Roman"/>
                <w:spacing w:val="-10"/>
                <w:sz w:val="24"/>
                <w:szCs w:val="24"/>
                <w:lang w:val="tr-TR"/>
              </w:rPr>
              <w:t xml:space="preserve"> </w:t>
            </w:r>
            <w:r w:rsidRPr="00266239">
              <w:rPr>
                <w:rFonts w:ascii="Times New Roman" w:hAnsi="Times New Roman" w:cs="Times New Roman"/>
                <w:sz w:val="24"/>
                <w:szCs w:val="24"/>
                <w:lang w:val="tr-TR"/>
              </w:rPr>
              <w:t>olma</w:t>
            </w:r>
            <w:r w:rsidRPr="00266239">
              <w:rPr>
                <w:rFonts w:ascii="Times New Roman" w:hAnsi="Times New Roman" w:cs="Times New Roman"/>
                <w:spacing w:val="-11"/>
                <w:sz w:val="24"/>
                <w:szCs w:val="24"/>
                <w:lang w:val="tr-TR"/>
              </w:rPr>
              <w:t xml:space="preserve"> </w:t>
            </w:r>
            <w:r w:rsidRPr="00266239">
              <w:rPr>
                <w:rFonts w:ascii="Times New Roman" w:hAnsi="Times New Roman" w:cs="Times New Roman"/>
                <w:sz w:val="24"/>
                <w:szCs w:val="24"/>
                <w:lang w:val="tr-TR"/>
              </w:rPr>
              <w:t>Sorun</w:t>
            </w:r>
            <w:r w:rsidRPr="00266239">
              <w:rPr>
                <w:rFonts w:ascii="Times New Roman" w:hAnsi="Times New Roman" w:cs="Times New Roman"/>
                <w:spacing w:val="-6"/>
                <w:sz w:val="24"/>
                <w:szCs w:val="24"/>
                <w:lang w:val="tr-TR"/>
              </w:rPr>
              <w:t xml:space="preserve"> </w:t>
            </w:r>
            <w:r w:rsidRPr="00266239">
              <w:rPr>
                <w:rFonts w:ascii="Times New Roman" w:hAnsi="Times New Roman" w:cs="Times New Roman"/>
                <w:sz w:val="24"/>
                <w:szCs w:val="24"/>
                <w:lang w:val="tr-TR"/>
              </w:rPr>
              <w:t>çözme,</w:t>
            </w:r>
            <w:r w:rsidRPr="00266239">
              <w:rPr>
                <w:rFonts w:ascii="Times New Roman" w:hAnsi="Times New Roman" w:cs="Times New Roman"/>
                <w:spacing w:val="-8"/>
                <w:sz w:val="24"/>
                <w:szCs w:val="24"/>
                <w:lang w:val="tr-TR"/>
              </w:rPr>
              <w:t xml:space="preserve"> </w:t>
            </w:r>
            <w:r w:rsidRPr="00266239">
              <w:rPr>
                <w:rFonts w:ascii="Times New Roman" w:hAnsi="Times New Roman" w:cs="Times New Roman"/>
                <w:sz w:val="24"/>
                <w:szCs w:val="24"/>
                <w:lang w:val="tr-TR"/>
              </w:rPr>
              <w:t>Sorumluluk</w:t>
            </w:r>
            <w:r w:rsidRPr="00266239">
              <w:rPr>
                <w:rFonts w:ascii="Times New Roman" w:hAnsi="Times New Roman" w:cs="Times New Roman"/>
                <w:spacing w:val="-11"/>
                <w:sz w:val="24"/>
                <w:szCs w:val="24"/>
                <w:lang w:val="tr-TR"/>
              </w:rPr>
              <w:t xml:space="preserve"> </w:t>
            </w:r>
            <w:r w:rsidRPr="00266239">
              <w:rPr>
                <w:rFonts w:ascii="Times New Roman" w:hAnsi="Times New Roman" w:cs="Times New Roman"/>
                <w:sz w:val="24"/>
                <w:szCs w:val="24"/>
                <w:lang w:val="tr-TR"/>
              </w:rPr>
              <w:t>Alabilme</w:t>
            </w:r>
          </w:p>
          <w:p w:rsidR="00CB79EF" w:rsidRPr="00A0614D" w:rsidRDefault="00CB79EF" w:rsidP="00CB79EF">
            <w:pPr>
              <w:pStyle w:val="TableParagraph"/>
              <w:numPr>
                <w:ilvl w:val="0"/>
                <w:numId w:val="5"/>
              </w:numPr>
              <w:tabs>
                <w:tab w:val="left" w:pos="483"/>
              </w:tabs>
              <w:spacing w:line="241" w:lineRule="exact"/>
              <w:rPr>
                <w:rFonts w:ascii="Times New Roman" w:eastAsia="Calibri" w:hAnsi="Times New Roman" w:cs="Times New Roman"/>
                <w:sz w:val="24"/>
                <w:szCs w:val="24"/>
                <w:lang w:val="tr-TR"/>
              </w:rPr>
            </w:pPr>
            <w:r w:rsidRPr="00A0614D">
              <w:rPr>
                <w:rFonts w:ascii="Times New Roman" w:hAnsi="Times New Roman" w:cs="Times New Roman"/>
                <w:position w:val="1"/>
                <w:sz w:val="24"/>
                <w:szCs w:val="24"/>
                <w:lang w:val="tr-TR"/>
              </w:rPr>
              <w:t>Üst ve astlarla</w:t>
            </w:r>
            <w:r w:rsidRPr="00A0614D">
              <w:rPr>
                <w:rFonts w:ascii="Times New Roman" w:hAnsi="Times New Roman" w:cs="Times New Roman"/>
                <w:spacing w:val="-15"/>
                <w:position w:val="1"/>
                <w:sz w:val="24"/>
                <w:szCs w:val="24"/>
                <w:lang w:val="tr-TR"/>
              </w:rPr>
              <w:t xml:space="preserve"> </w:t>
            </w:r>
            <w:r w:rsidRPr="00A0614D">
              <w:rPr>
                <w:rFonts w:ascii="Times New Roman" w:hAnsi="Times New Roman" w:cs="Times New Roman"/>
                <w:position w:val="1"/>
                <w:sz w:val="24"/>
                <w:szCs w:val="24"/>
                <w:lang w:val="tr-TR"/>
              </w:rPr>
              <w:t>diyalog</w:t>
            </w:r>
          </w:p>
          <w:p w:rsidR="00CB79EF" w:rsidRPr="00A0614D" w:rsidRDefault="00CB79EF" w:rsidP="00CB79EF">
            <w:pPr>
              <w:pStyle w:val="TableParagraph"/>
              <w:numPr>
                <w:ilvl w:val="0"/>
                <w:numId w:val="5"/>
              </w:numPr>
              <w:tabs>
                <w:tab w:val="left" w:pos="464"/>
              </w:tabs>
              <w:spacing w:line="240" w:lineRule="exact"/>
              <w:rPr>
                <w:rFonts w:ascii="Times New Roman" w:eastAsia="Calibri" w:hAnsi="Times New Roman" w:cs="Times New Roman"/>
                <w:sz w:val="24"/>
                <w:szCs w:val="24"/>
                <w:lang w:val="tr-TR"/>
              </w:rPr>
            </w:pPr>
            <w:r w:rsidRPr="00A0614D">
              <w:rPr>
                <w:rFonts w:ascii="Times New Roman" w:hAnsi="Times New Roman" w:cs="Times New Roman"/>
                <w:sz w:val="24"/>
                <w:szCs w:val="24"/>
                <w:lang w:val="tr-TR"/>
              </w:rPr>
              <w:t>Düzenli</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6"/>
                <w:sz w:val="24"/>
                <w:szCs w:val="24"/>
                <w:lang w:val="tr-TR"/>
              </w:rPr>
              <w:t xml:space="preserve"> </w:t>
            </w:r>
            <w:r w:rsidRPr="00A0614D">
              <w:rPr>
                <w:rFonts w:ascii="Times New Roman" w:hAnsi="Times New Roman" w:cs="Times New Roman"/>
                <w:sz w:val="24"/>
                <w:szCs w:val="24"/>
                <w:lang w:val="tr-TR"/>
              </w:rPr>
              <w:t>disiplinli</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çalışabilme,</w:t>
            </w:r>
            <w:r w:rsidRPr="00A0614D">
              <w:rPr>
                <w:rFonts w:ascii="Times New Roman" w:hAnsi="Times New Roman" w:cs="Times New Roman"/>
                <w:spacing w:val="-10"/>
                <w:sz w:val="24"/>
                <w:szCs w:val="24"/>
                <w:lang w:val="tr-TR"/>
              </w:rPr>
              <w:t xml:space="preserve"> </w:t>
            </w:r>
            <w:r w:rsidRPr="00A0614D">
              <w:rPr>
                <w:rFonts w:ascii="Times New Roman" w:hAnsi="Times New Roman" w:cs="Times New Roman"/>
                <w:sz w:val="24"/>
                <w:szCs w:val="24"/>
                <w:lang w:val="tr-TR"/>
              </w:rPr>
              <w:t>hoşgörülü</w:t>
            </w:r>
            <w:r w:rsidRPr="00A0614D">
              <w:rPr>
                <w:rFonts w:ascii="Times New Roman" w:hAnsi="Times New Roman" w:cs="Times New Roman"/>
                <w:spacing w:val="-9"/>
                <w:sz w:val="24"/>
                <w:szCs w:val="24"/>
                <w:lang w:val="tr-TR"/>
              </w:rPr>
              <w:t xml:space="preserve"> </w:t>
            </w:r>
            <w:r w:rsidRPr="00A0614D">
              <w:rPr>
                <w:rFonts w:ascii="Times New Roman" w:hAnsi="Times New Roman" w:cs="Times New Roman"/>
                <w:sz w:val="24"/>
                <w:szCs w:val="24"/>
                <w:lang w:val="tr-TR"/>
              </w:rPr>
              <w:t>ve</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güler</w:t>
            </w:r>
            <w:r w:rsidRPr="00A0614D">
              <w:rPr>
                <w:rFonts w:ascii="Times New Roman" w:hAnsi="Times New Roman" w:cs="Times New Roman"/>
                <w:spacing w:val="-8"/>
                <w:sz w:val="24"/>
                <w:szCs w:val="24"/>
                <w:lang w:val="tr-TR"/>
              </w:rPr>
              <w:t xml:space="preserve"> </w:t>
            </w:r>
            <w:r w:rsidRPr="00A0614D">
              <w:rPr>
                <w:rFonts w:ascii="Times New Roman" w:hAnsi="Times New Roman" w:cs="Times New Roman"/>
                <w:sz w:val="24"/>
                <w:szCs w:val="24"/>
                <w:lang w:val="tr-TR"/>
              </w:rPr>
              <w:t>yüzlü</w:t>
            </w:r>
            <w:r w:rsidRPr="00A0614D">
              <w:rPr>
                <w:rFonts w:ascii="Times New Roman" w:hAnsi="Times New Roman" w:cs="Times New Roman"/>
                <w:spacing w:val="-4"/>
                <w:sz w:val="24"/>
                <w:szCs w:val="24"/>
                <w:lang w:val="tr-TR"/>
              </w:rPr>
              <w:t xml:space="preserve"> </w:t>
            </w:r>
            <w:r w:rsidRPr="00A0614D">
              <w:rPr>
                <w:rFonts w:ascii="Times New Roman" w:hAnsi="Times New Roman" w:cs="Times New Roman"/>
                <w:sz w:val="24"/>
                <w:szCs w:val="24"/>
                <w:lang w:val="tr-TR"/>
              </w:rPr>
              <w:t>olma</w:t>
            </w:r>
          </w:p>
        </w:tc>
      </w:tr>
      <w:tr w:rsidR="00CB79EF" w:rsidRPr="00A0614D" w:rsidTr="00CB79EF">
        <w:trPr>
          <w:trHeight w:val="2519"/>
        </w:trPr>
        <w:tc>
          <w:tcPr>
            <w:tcW w:w="9062" w:type="dxa"/>
            <w:gridSpan w:val="2"/>
          </w:tcPr>
          <w:p w:rsidR="00CB79EF" w:rsidRPr="00A0614D" w:rsidRDefault="00CB79EF" w:rsidP="00CB79EF">
            <w:pPr>
              <w:pStyle w:val="TableParagraph"/>
              <w:spacing w:line="249" w:lineRule="exact"/>
              <w:ind w:left="103" w:right="573"/>
              <w:rPr>
                <w:rFonts w:ascii="Times New Roman" w:eastAsia="Calibri" w:hAnsi="Times New Roman" w:cs="Times New Roman"/>
                <w:sz w:val="18"/>
                <w:szCs w:val="18"/>
                <w:lang w:val="tr-TR"/>
              </w:rPr>
            </w:pPr>
            <w:r w:rsidRPr="00A0614D">
              <w:rPr>
                <w:rFonts w:ascii="Times New Roman" w:hAnsi="Times New Roman" w:cs="Times New Roman"/>
                <w:sz w:val="18"/>
                <w:szCs w:val="18"/>
                <w:lang w:val="tr-TR"/>
              </w:rPr>
              <w:lastRenderedPageBreak/>
              <w:t>Görev</w:t>
            </w:r>
            <w:r w:rsidRPr="00A0614D">
              <w:rPr>
                <w:rFonts w:ascii="Times New Roman" w:hAnsi="Times New Roman" w:cs="Times New Roman"/>
                <w:spacing w:val="-5"/>
                <w:sz w:val="18"/>
                <w:szCs w:val="18"/>
                <w:lang w:val="tr-TR"/>
              </w:rPr>
              <w:t xml:space="preserve"> </w:t>
            </w:r>
            <w:r w:rsidRPr="00A0614D">
              <w:rPr>
                <w:rFonts w:ascii="Times New Roman" w:hAnsi="Times New Roman" w:cs="Times New Roman"/>
                <w:sz w:val="18"/>
                <w:szCs w:val="18"/>
                <w:lang w:val="tr-TR"/>
              </w:rPr>
              <w:t>Tanımını</w:t>
            </w:r>
          </w:p>
          <w:p w:rsidR="00CB79EF" w:rsidRPr="00A0614D" w:rsidRDefault="00CB79EF" w:rsidP="00CB79EF">
            <w:pPr>
              <w:pStyle w:val="TableParagraph"/>
              <w:tabs>
                <w:tab w:val="left" w:pos="7558"/>
              </w:tabs>
              <w:spacing w:before="2"/>
              <w:ind w:left="1991" w:right="573"/>
              <w:rPr>
                <w:rFonts w:ascii="Times New Roman" w:eastAsia="Calibri" w:hAnsi="Times New Roman" w:cs="Times New Roman"/>
                <w:sz w:val="18"/>
                <w:szCs w:val="18"/>
                <w:lang w:val="tr-TR"/>
              </w:rPr>
            </w:pPr>
            <w:r w:rsidRPr="00A0614D">
              <w:rPr>
                <w:rFonts w:ascii="Times New Roman" w:hAnsi="Times New Roman" w:cs="Times New Roman"/>
                <w:sz w:val="18"/>
                <w:szCs w:val="18"/>
                <w:lang w:val="tr-TR"/>
              </w:rPr>
              <w:t>Hazırlayan:                                                                                      Onaylayan:</w:t>
            </w:r>
          </w:p>
          <w:p w:rsidR="00CB79EF" w:rsidRPr="00A0614D" w:rsidRDefault="00CB79EF" w:rsidP="00CB79EF">
            <w:pPr>
              <w:pStyle w:val="TableParagraph"/>
              <w:tabs>
                <w:tab w:val="left" w:pos="7553"/>
              </w:tabs>
              <w:ind w:left="1843" w:right="573"/>
              <w:rPr>
                <w:rFonts w:ascii="Times New Roman" w:eastAsia="Calibri" w:hAnsi="Times New Roman" w:cs="Times New Roman"/>
                <w:sz w:val="18"/>
                <w:szCs w:val="18"/>
                <w:lang w:val="tr-TR"/>
              </w:rPr>
            </w:pPr>
          </w:p>
          <w:p w:rsidR="00CB79EF" w:rsidRPr="00A0614D" w:rsidRDefault="00CB79EF" w:rsidP="00CB79EF">
            <w:pPr>
              <w:pStyle w:val="TableParagraph"/>
              <w:tabs>
                <w:tab w:val="left" w:pos="7553"/>
              </w:tabs>
              <w:ind w:right="573"/>
              <w:rPr>
                <w:rFonts w:ascii="Times New Roman" w:eastAsia="Calibri" w:hAnsi="Times New Roman" w:cs="Times New Roman"/>
                <w:sz w:val="18"/>
                <w:szCs w:val="18"/>
                <w:lang w:val="tr-TR"/>
              </w:rPr>
            </w:pPr>
            <w:r w:rsidRPr="00A0614D">
              <w:rPr>
                <w:rFonts w:ascii="Times New Roman" w:eastAsia="Calibri" w:hAnsi="Times New Roman" w:cs="Times New Roman"/>
                <w:sz w:val="18"/>
                <w:szCs w:val="18"/>
                <w:lang w:val="tr-TR"/>
              </w:rPr>
              <w:t xml:space="preserve">             </w:t>
            </w:r>
            <w:r w:rsidR="00700019">
              <w:rPr>
                <w:rFonts w:ascii="Times New Roman" w:eastAsia="Calibri" w:hAnsi="Times New Roman" w:cs="Times New Roman"/>
                <w:sz w:val="18"/>
                <w:szCs w:val="18"/>
                <w:lang w:val="tr-TR"/>
              </w:rPr>
              <w:t xml:space="preserve"> </w:t>
            </w:r>
            <w:r w:rsidR="004D60BB">
              <w:rPr>
                <w:rFonts w:ascii="Times New Roman" w:eastAsia="Calibri" w:hAnsi="Times New Roman" w:cs="Times New Roman"/>
                <w:sz w:val="18"/>
                <w:szCs w:val="18"/>
                <w:lang w:val="tr-TR"/>
              </w:rPr>
              <w:t xml:space="preserve">                       ……/…/2025</w:t>
            </w:r>
            <w:r w:rsidRPr="00A0614D">
              <w:rPr>
                <w:rFonts w:ascii="Times New Roman" w:eastAsia="Calibri" w:hAnsi="Times New Roman" w:cs="Times New Roman"/>
                <w:sz w:val="18"/>
                <w:szCs w:val="18"/>
                <w:lang w:val="tr-TR"/>
              </w:rPr>
              <w:t xml:space="preserve">                                                                   </w:t>
            </w:r>
            <w:r w:rsidR="00700019">
              <w:rPr>
                <w:rFonts w:ascii="Times New Roman" w:eastAsia="Calibri" w:hAnsi="Times New Roman" w:cs="Times New Roman"/>
                <w:sz w:val="18"/>
                <w:szCs w:val="18"/>
                <w:lang w:val="tr-TR"/>
              </w:rPr>
              <w:t xml:space="preserve">  </w:t>
            </w:r>
            <w:r w:rsidR="004D60BB">
              <w:rPr>
                <w:rFonts w:ascii="Times New Roman" w:eastAsia="Calibri" w:hAnsi="Times New Roman" w:cs="Times New Roman"/>
                <w:sz w:val="18"/>
                <w:szCs w:val="18"/>
                <w:lang w:val="tr-TR"/>
              </w:rPr>
              <w:t xml:space="preserve">                     ……/…../2025</w:t>
            </w:r>
          </w:p>
          <w:p w:rsidR="00CB79EF" w:rsidRPr="00A0614D" w:rsidRDefault="00CB79EF" w:rsidP="00CB79EF">
            <w:pPr>
              <w:pStyle w:val="TableParagraph"/>
              <w:rPr>
                <w:rFonts w:ascii="Times New Roman" w:eastAsia="Calibri" w:hAnsi="Times New Roman" w:cs="Times New Roman"/>
                <w:b/>
                <w:bCs/>
                <w:i/>
                <w:sz w:val="18"/>
                <w:szCs w:val="18"/>
                <w:lang w:val="tr-TR"/>
              </w:rPr>
            </w:pPr>
          </w:p>
          <w:p w:rsidR="00CB79EF" w:rsidRPr="00A0614D" w:rsidRDefault="00CB79EF" w:rsidP="00CB79EF">
            <w:pPr>
              <w:pStyle w:val="TableParagraph"/>
              <w:spacing w:before="11"/>
              <w:rPr>
                <w:rFonts w:ascii="Times New Roman" w:eastAsia="Calibri" w:hAnsi="Times New Roman" w:cs="Times New Roman"/>
                <w:b/>
                <w:bCs/>
                <w:i/>
                <w:sz w:val="18"/>
                <w:szCs w:val="18"/>
                <w:lang w:val="tr-TR"/>
              </w:rPr>
            </w:pPr>
          </w:p>
          <w:p w:rsidR="00CB79EF" w:rsidRPr="00A0614D" w:rsidRDefault="00CB79EF" w:rsidP="007F134C">
            <w:pPr>
              <w:pStyle w:val="AralkYok"/>
            </w:pPr>
            <w:r w:rsidRPr="00A0614D">
              <w:t>Ad</w:t>
            </w:r>
            <w:r w:rsidR="007F134C">
              <w:t xml:space="preserve">ı </w:t>
            </w:r>
            <w:r w:rsidRPr="00A0614D">
              <w:t>Soyad</w:t>
            </w:r>
            <w:r w:rsidR="00266239">
              <w:t>ı</w:t>
            </w:r>
            <w:r w:rsidR="00547F7E">
              <w:t>:</w:t>
            </w:r>
            <w:r w:rsidR="00547F7E">
              <w:tab/>
              <w:t xml:space="preserve">      </w:t>
            </w:r>
            <w:r w:rsidR="00E71C41">
              <w:t>Cemal KAYA</w:t>
            </w:r>
            <w:r w:rsidRPr="00A0614D">
              <w:t xml:space="preserve">                           </w:t>
            </w:r>
            <w:r w:rsidR="001B300B" w:rsidRPr="00A0614D">
              <w:t xml:space="preserve">                </w:t>
            </w:r>
            <w:r w:rsidRPr="00A0614D">
              <w:t xml:space="preserve">              </w:t>
            </w:r>
            <w:r w:rsidR="00547F7E">
              <w:t xml:space="preserve">  </w:t>
            </w:r>
            <w:r w:rsidR="00E71C41">
              <w:t xml:space="preserve">           </w:t>
            </w:r>
            <w:r w:rsidR="00547F7E">
              <w:t xml:space="preserve">   </w:t>
            </w:r>
            <w:r w:rsidRPr="00A0614D">
              <w:t xml:space="preserve"> </w:t>
            </w:r>
            <w:r w:rsidR="00547F7E">
              <w:t>Lilifer MERKAN</w:t>
            </w:r>
          </w:p>
          <w:p w:rsidR="00CB79EF" w:rsidRPr="00A0614D" w:rsidRDefault="000304D4" w:rsidP="007F134C">
            <w:pPr>
              <w:pStyle w:val="AralkYok"/>
            </w:pPr>
            <w:r>
              <w:t xml:space="preserve">    Ünvanı  :</w:t>
            </w:r>
            <w:r w:rsidRPr="00A0614D">
              <w:t xml:space="preserve"> </w:t>
            </w:r>
            <w:r>
              <w:t xml:space="preserve">  </w:t>
            </w:r>
            <w:r w:rsidR="00547F7E">
              <w:t xml:space="preserve">           Şube Müdür V.</w:t>
            </w:r>
            <w:r w:rsidR="00CB79EF" w:rsidRPr="00A0614D">
              <w:t xml:space="preserve">                                               </w:t>
            </w:r>
            <w:r w:rsidR="001B300B" w:rsidRPr="00A0614D">
              <w:t xml:space="preserve">                        </w:t>
            </w:r>
            <w:r w:rsidR="00547F7E">
              <w:t xml:space="preserve">   Daire Başkanı</w:t>
            </w:r>
          </w:p>
        </w:tc>
      </w:tr>
      <w:tr w:rsidR="00CB79EF" w:rsidRPr="00A0614D" w:rsidTr="00CB79EF">
        <w:trPr>
          <w:trHeight w:val="2519"/>
        </w:trPr>
        <w:tc>
          <w:tcPr>
            <w:tcW w:w="9062" w:type="dxa"/>
            <w:gridSpan w:val="2"/>
          </w:tcPr>
          <w:p w:rsidR="001B300B" w:rsidRPr="00A0614D" w:rsidRDefault="001B300B" w:rsidP="00CB79EF">
            <w:pPr>
              <w:pStyle w:val="TableParagraph"/>
              <w:spacing w:line="249" w:lineRule="exact"/>
              <w:ind w:left="103"/>
              <w:rPr>
                <w:rFonts w:ascii="Times New Roman" w:hAnsi="Times New Roman" w:cs="Times New Roman"/>
                <w:sz w:val="18"/>
                <w:szCs w:val="18"/>
                <w:lang w:val="tr-TR"/>
              </w:rPr>
            </w:pPr>
          </w:p>
          <w:p w:rsidR="00CB79EF" w:rsidRPr="00A0614D" w:rsidRDefault="00CB79EF" w:rsidP="00CB79EF">
            <w:pPr>
              <w:pStyle w:val="TableParagraph"/>
              <w:spacing w:line="249" w:lineRule="exact"/>
              <w:ind w:left="103"/>
              <w:rPr>
                <w:rFonts w:ascii="Times New Roman" w:eastAsia="Calibri" w:hAnsi="Times New Roman" w:cs="Times New Roman"/>
                <w:sz w:val="18"/>
                <w:szCs w:val="18"/>
                <w:lang w:val="tr-TR"/>
              </w:rPr>
            </w:pPr>
            <w:r w:rsidRPr="00A0614D">
              <w:rPr>
                <w:rFonts w:ascii="Times New Roman" w:hAnsi="Times New Roman" w:cs="Times New Roman"/>
                <w:sz w:val="18"/>
                <w:szCs w:val="18"/>
                <w:lang w:val="tr-TR"/>
              </w:rPr>
              <w:t xml:space="preserve">Bu dokumanda açıklanan görev  tanımını okudum. Görevimi belirtilen  kapsamda yerine  getirmeyi   </w:t>
            </w:r>
            <w:r w:rsidRPr="00A0614D">
              <w:rPr>
                <w:rFonts w:ascii="Times New Roman" w:hAnsi="Times New Roman" w:cs="Times New Roman"/>
                <w:spacing w:val="21"/>
                <w:sz w:val="18"/>
                <w:szCs w:val="18"/>
                <w:lang w:val="tr-TR"/>
              </w:rPr>
              <w:t xml:space="preserve"> </w:t>
            </w:r>
            <w:r w:rsidRPr="00A0614D">
              <w:rPr>
                <w:rFonts w:ascii="Times New Roman" w:hAnsi="Times New Roman" w:cs="Times New Roman"/>
                <w:sz w:val="18"/>
                <w:szCs w:val="18"/>
                <w:lang w:val="tr-TR"/>
              </w:rPr>
              <w:t>Kabul ediyorum.</w:t>
            </w:r>
          </w:p>
          <w:p w:rsidR="00CB79EF" w:rsidRPr="00A0614D" w:rsidRDefault="00CB79EF" w:rsidP="00CB79EF">
            <w:pPr>
              <w:pStyle w:val="TableParagraph"/>
              <w:rPr>
                <w:rFonts w:ascii="Times New Roman" w:eastAsia="Calibri" w:hAnsi="Times New Roman" w:cs="Times New Roman"/>
                <w:sz w:val="18"/>
                <w:szCs w:val="18"/>
                <w:lang w:val="tr-TR"/>
              </w:rPr>
            </w:pPr>
            <w:r w:rsidRPr="00A0614D">
              <w:rPr>
                <w:rFonts w:ascii="Times New Roman" w:eastAsia="Calibri" w:hAnsi="Times New Roman" w:cs="Times New Roman"/>
                <w:sz w:val="18"/>
                <w:szCs w:val="18"/>
                <w:lang w:val="tr-TR"/>
              </w:rPr>
              <w:t xml:space="preserve">                                                                                                                                                   ……/……/……</w:t>
            </w:r>
          </w:p>
          <w:p w:rsidR="00CB79EF" w:rsidRPr="00A0614D" w:rsidRDefault="00CB79EF" w:rsidP="00CB79EF">
            <w:pPr>
              <w:pStyle w:val="TableParagraph"/>
              <w:rPr>
                <w:rFonts w:ascii="Times New Roman" w:eastAsia="Calibri" w:hAnsi="Times New Roman" w:cs="Times New Roman"/>
                <w:b/>
                <w:bCs/>
                <w:i/>
                <w:sz w:val="18"/>
                <w:szCs w:val="18"/>
                <w:lang w:val="tr-TR"/>
              </w:rPr>
            </w:pPr>
          </w:p>
          <w:p w:rsidR="00CB79EF" w:rsidRPr="00A0614D" w:rsidRDefault="00995AEF" w:rsidP="00CB79EF">
            <w:pPr>
              <w:pStyle w:val="TableParagraph"/>
              <w:spacing w:line="249" w:lineRule="exact"/>
              <w:ind w:left="103" w:right="573"/>
              <w:rPr>
                <w:rFonts w:ascii="Times New Roman" w:hAnsi="Times New Roman" w:cs="Times New Roman"/>
                <w:sz w:val="18"/>
                <w:szCs w:val="18"/>
                <w:lang w:val="tr-TR"/>
              </w:rPr>
            </w:pPr>
            <w:r w:rsidRPr="00A0614D">
              <w:t>Ad</w:t>
            </w:r>
            <w:r>
              <w:t xml:space="preserve">ı </w:t>
            </w:r>
            <w:r w:rsidRPr="00A0614D">
              <w:t>Soyad</w:t>
            </w:r>
            <w:r>
              <w:t>ı</w:t>
            </w:r>
            <w:r w:rsidRPr="00A0614D">
              <w:t>:</w:t>
            </w:r>
            <w:r w:rsidR="00CB79EF" w:rsidRPr="00A0614D">
              <w:rPr>
                <w:rFonts w:ascii="Times New Roman" w:hAnsi="Times New Roman" w:cs="Times New Roman"/>
                <w:sz w:val="18"/>
                <w:szCs w:val="18"/>
                <w:lang w:val="tr-TR"/>
              </w:rPr>
              <w:t xml:space="preserve">  </w:t>
            </w:r>
            <w:r w:rsidR="00E71C41">
              <w:rPr>
                <w:rFonts w:ascii="Times New Roman" w:hAnsi="Times New Roman" w:cs="Times New Roman"/>
                <w:sz w:val="18"/>
                <w:szCs w:val="18"/>
                <w:lang w:val="tr-TR"/>
              </w:rPr>
              <w:t xml:space="preserve">             Oktay KIRTEKİN                       Emine AĞCA                             Ferhat KİY</w:t>
            </w:r>
          </w:p>
          <w:p w:rsidR="00CB79EF" w:rsidRPr="00A0614D" w:rsidRDefault="00FD2E0A" w:rsidP="00E71C41">
            <w:pPr>
              <w:pStyle w:val="TableParagraph"/>
              <w:tabs>
                <w:tab w:val="center" w:pos="4188"/>
                <w:tab w:val="left" w:pos="6832"/>
              </w:tabs>
              <w:spacing w:line="249" w:lineRule="exact"/>
              <w:ind w:left="103" w:right="573"/>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Pr="00995AEF">
              <w:t>Ünvanı  :</w:t>
            </w:r>
            <w:r w:rsidR="00CB79EF" w:rsidRPr="00A0614D">
              <w:rPr>
                <w:rFonts w:ascii="Times New Roman" w:hAnsi="Times New Roman" w:cs="Times New Roman"/>
                <w:sz w:val="18"/>
                <w:szCs w:val="18"/>
                <w:lang w:val="tr-TR"/>
              </w:rPr>
              <w:t xml:space="preserve">      </w:t>
            </w:r>
            <w:r>
              <w:rPr>
                <w:rFonts w:ascii="Times New Roman" w:hAnsi="Times New Roman" w:cs="Times New Roman"/>
                <w:sz w:val="18"/>
                <w:szCs w:val="18"/>
                <w:lang w:val="tr-TR"/>
              </w:rPr>
              <w:t xml:space="preserve">  </w:t>
            </w:r>
            <w:r w:rsidR="00547F7E">
              <w:rPr>
                <w:rFonts w:ascii="Times New Roman" w:hAnsi="Times New Roman" w:cs="Times New Roman"/>
                <w:sz w:val="18"/>
                <w:szCs w:val="18"/>
                <w:lang w:val="tr-TR"/>
              </w:rPr>
              <w:t xml:space="preserve"> </w:t>
            </w:r>
            <w:r w:rsidR="00CB79EF" w:rsidRPr="00A0614D">
              <w:rPr>
                <w:rFonts w:ascii="Times New Roman" w:hAnsi="Times New Roman" w:cs="Times New Roman"/>
                <w:sz w:val="18"/>
                <w:szCs w:val="18"/>
                <w:lang w:val="tr-TR"/>
              </w:rPr>
              <w:t xml:space="preserve"> </w:t>
            </w:r>
            <w:r w:rsidR="00E71C41">
              <w:rPr>
                <w:rFonts w:ascii="Times New Roman" w:hAnsi="Times New Roman" w:cs="Times New Roman"/>
                <w:sz w:val="18"/>
                <w:szCs w:val="18"/>
                <w:lang w:val="tr-TR"/>
              </w:rPr>
              <w:t xml:space="preserve">            </w:t>
            </w:r>
            <w:r w:rsidR="00CB79EF" w:rsidRPr="00A0614D">
              <w:rPr>
                <w:rFonts w:ascii="Times New Roman" w:hAnsi="Times New Roman" w:cs="Times New Roman"/>
                <w:sz w:val="18"/>
                <w:szCs w:val="18"/>
                <w:lang w:val="tr-TR"/>
              </w:rPr>
              <w:t xml:space="preserve"> </w:t>
            </w:r>
            <w:r w:rsidR="00E71C41">
              <w:rPr>
                <w:rFonts w:ascii="Times New Roman" w:hAnsi="Times New Roman" w:cs="Times New Roman"/>
                <w:sz w:val="18"/>
                <w:szCs w:val="18"/>
                <w:lang w:val="tr-TR"/>
              </w:rPr>
              <w:t>Şef</w:t>
            </w:r>
            <w:r w:rsidR="00E71C41">
              <w:rPr>
                <w:rFonts w:ascii="Times New Roman" w:hAnsi="Times New Roman" w:cs="Times New Roman"/>
                <w:sz w:val="18"/>
                <w:szCs w:val="18"/>
                <w:lang w:val="tr-TR"/>
              </w:rPr>
              <w:tab/>
            </w:r>
            <w:r w:rsidR="00747E92">
              <w:rPr>
                <w:rFonts w:ascii="Times New Roman" w:hAnsi="Times New Roman" w:cs="Times New Roman"/>
                <w:sz w:val="18"/>
                <w:szCs w:val="18"/>
                <w:lang w:val="tr-TR"/>
              </w:rPr>
              <w:t xml:space="preserve">                                    Bilgisayar İşletmeni              Bilgisayar İşletmeni</w:t>
            </w:r>
          </w:p>
          <w:p w:rsidR="00CB79EF" w:rsidRPr="00A0614D" w:rsidRDefault="00CB79EF" w:rsidP="00CB79EF">
            <w:pPr>
              <w:pStyle w:val="TableParagraph"/>
              <w:spacing w:line="249" w:lineRule="exact"/>
              <w:ind w:left="103" w:right="573"/>
              <w:rPr>
                <w:rFonts w:ascii="Times New Roman" w:hAnsi="Times New Roman" w:cs="Times New Roman"/>
                <w:sz w:val="18"/>
                <w:szCs w:val="18"/>
                <w:lang w:val="tr-TR"/>
              </w:rPr>
            </w:pPr>
          </w:p>
          <w:p w:rsidR="00CB79EF" w:rsidRDefault="009F28C8" w:rsidP="00CB79EF">
            <w:pPr>
              <w:pStyle w:val="TableParagraph"/>
              <w:spacing w:line="249" w:lineRule="exact"/>
              <w:ind w:left="103" w:right="573"/>
              <w:rPr>
                <w:rFonts w:ascii="Times New Roman" w:hAnsi="Times New Roman" w:cs="Times New Roman"/>
                <w:sz w:val="18"/>
                <w:szCs w:val="18"/>
                <w:lang w:val="tr-TR"/>
              </w:rPr>
            </w:pPr>
            <w:r>
              <w:rPr>
                <w:rFonts w:ascii="Times New Roman" w:hAnsi="Times New Roman" w:cs="Times New Roman"/>
                <w:sz w:val="18"/>
                <w:szCs w:val="18"/>
                <w:lang w:val="tr-TR"/>
              </w:rPr>
              <w:t xml:space="preserve">     </w:t>
            </w:r>
            <w:r w:rsidR="00CB79EF" w:rsidRPr="00A0614D">
              <w:rPr>
                <w:rFonts w:ascii="Times New Roman" w:hAnsi="Times New Roman" w:cs="Times New Roman"/>
                <w:sz w:val="18"/>
                <w:szCs w:val="18"/>
                <w:lang w:val="tr-TR"/>
              </w:rPr>
              <w:t xml:space="preserve">İmza </w:t>
            </w:r>
          </w:p>
          <w:p w:rsidR="009F28C8" w:rsidRDefault="009F28C8" w:rsidP="00CB79EF">
            <w:pPr>
              <w:pStyle w:val="TableParagraph"/>
              <w:spacing w:line="249" w:lineRule="exact"/>
              <w:ind w:left="103" w:right="573"/>
              <w:rPr>
                <w:rFonts w:ascii="Times New Roman" w:hAnsi="Times New Roman" w:cs="Times New Roman"/>
                <w:sz w:val="18"/>
                <w:szCs w:val="18"/>
                <w:lang w:val="tr-TR"/>
              </w:rPr>
            </w:pPr>
          </w:p>
          <w:p w:rsidR="009F28C8" w:rsidRDefault="009F28C8" w:rsidP="00CB79EF">
            <w:pPr>
              <w:pStyle w:val="TableParagraph"/>
              <w:spacing w:line="249" w:lineRule="exact"/>
              <w:ind w:left="103" w:right="573"/>
              <w:rPr>
                <w:rFonts w:ascii="Times New Roman" w:hAnsi="Times New Roman" w:cs="Times New Roman"/>
                <w:sz w:val="18"/>
                <w:szCs w:val="18"/>
                <w:lang w:val="tr-TR"/>
              </w:rPr>
            </w:pPr>
          </w:p>
          <w:p w:rsidR="009F28C8" w:rsidRDefault="009F28C8"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bookmarkStart w:id="0" w:name="_GoBack"/>
            <w:bookmarkEnd w:id="0"/>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Default="008130AC" w:rsidP="00CB79EF">
            <w:pPr>
              <w:pStyle w:val="TableParagraph"/>
              <w:spacing w:line="249" w:lineRule="exact"/>
              <w:ind w:left="103" w:right="573"/>
              <w:rPr>
                <w:rFonts w:ascii="Times New Roman" w:hAnsi="Times New Roman" w:cs="Times New Roman"/>
                <w:sz w:val="18"/>
                <w:szCs w:val="18"/>
                <w:lang w:val="tr-TR"/>
              </w:rPr>
            </w:pPr>
          </w:p>
          <w:p w:rsidR="008130AC" w:rsidRPr="00A0614D" w:rsidRDefault="008130AC" w:rsidP="00CB79EF">
            <w:pPr>
              <w:pStyle w:val="TableParagraph"/>
              <w:spacing w:line="249" w:lineRule="exact"/>
              <w:ind w:left="103" w:right="573"/>
              <w:rPr>
                <w:rFonts w:ascii="Times New Roman" w:hAnsi="Times New Roman" w:cs="Times New Roman"/>
                <w:sz w:val="18"/>
                <w:szCs w:val="18"/>
                <w:lang w:val="tr-TR"/>
              </w:rPr>
            </w:pPr>
          </w:p>
          <w:p w:rsidR="00CB79EF" w:rsidRPr="00A0614D" w:rsidRDefault="00CB79EF" w:rsidP="00CB79EF">
            <w:pPr>
              <w:pStyle w:val="TableParagraph"/>
              <w:spacing w:line="249" w:lineRule="exact"/>
              <w:ind w:left="103" w:right="573"/>
              <w:rPr>
                <w:rFonts w:ascii="Times New Roman" w:hAnsi="Times New Roman" w:cs="Times New Roman"/>
                <w:sz w:val="18"/>
                <w:szCs w:val="18"/>
                <w:lang w:val="tr-TR"/>
              </w:rPr>
            </w:pPr>
          </w:p>
          <w:p w:rsidR="00CB79EF" w:rsidRPr="00A0614D" w:rsidRDefault="00CB79EF" w:rsidP="00CB79EF">
            <w:pPr>
              <w:pStyle w:val="TableParagraph"/>
              <w:spacing w:line="249" w:lineRule="exact"/>
              <w:ind w:left="103" w:right="573"/>
              <w:rPr>
                <w:rFonts w:ascii="Times New Roman" w:hAnsi="Times New Roman" w:cs="Times New Roman"/>
                <w:sz w:val="18"/>
                <w:szCs w:val="18"/>
                <w:lang w:val="tr-TR"/>
              </w:rPr>
            </w:pPr>
          </w:p>
          <w:p w:rsidR="00CB79EF" w:rsidRPr="00A0614D" w:rsidRDefault="00CB79EF" w:rsidP="00CB79EF">
            <w:pPr>
              <w:pStyle w:val="TableParagraph"/>
              <w:spacing w:line="249" w:lineRule="exact"/>
              <w:ind w:left="103" w:right="573"/>
              <w:rPr>
                <w:rFonts w:ascii="Times New Roman" w:hAnsi="Times New Roman" w:cs="Times New Roman"/>
                <w:sz w:val="18"/>
                <w:szCs w:val="18"/>
                <w:lang w:val="tr-TR"/>
              </w:rPr>
            </w:pPr>
          </w:p>
        </w:tc>
      </w:tr>
    </w:tbl>
    <w:p w:rsidR="00076BD7" w:rsidRPr="00A0614D" w:rsidRDefault="00076BD7">
      <w:pPr>
        <w:rPr>
          <w:rFonts w:ascii="Times New Roman" w:hAnsi="Times New Roman" w:cs="Times New Roman"/>
          <w:sz w:val="24"/>
          <w:szCs w:val="24"/>
        </w:rPr>
      </w:pPr>
    </w:p>
    <w:sectPr w:rsidR="00076BD7" w:rsidRPr="00A0614D" w:rsidSect="00CB79EF">
      <w:footerReference w:type="default" r:id="rId7"/>
      <w:pgSz w:w="11906" w:h="16838"/>
      <w:pgMar w:top="720"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BB9" w:rsidRDefault="00B94BB9" w:rsidP="001B300B">
      <w:pPr>
        <w:spacing w:after="0" w:line="240" w:lineRule="auto"/>
      </w:pPr>
      <w:r>
        <w:separator/>
      </w:r>
    </w:p>
  </w:endnote>
  <w:endnote w:type="continuationSeparator" w:id="0">
    <w:p w:rsidR="00B94BB9" w:rsidRDefault="00B94BB9" w:rsidP="001B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83565"/>
      <w:docPartObj>
        <w:docPartGallery w:val="Page Numbers (Bottom of Page)"/>
        <w:docPartUnique/>
      </w:docPartObj>
    </w:sdtPr>
    <w:sdtEndPr/>
    <w:sdtContent>
      <w:sdt>
        <w:sdtPr>
          <w:id w:val="-1769616900"/>
          <w:docPartObj>
            <w:docPartGallery w:val="Page Numbers (Top of Page)"/>
            <w:docPartUnique/>
          </w:docPartObj>
        </w:sdtPr>
        <w:sdtEndPr/>
        <w:sdtContent>
          <w:p w:rsidR="001B300B" w:rsidRDefault="001B300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D60BB">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D60BB">
              <w:rPr>
                <w:b/>
                <w:bCs/>
                <w:noProof/>
              </w:rPr>
              <w:t>6</w:t>
            </w:r>
            <w:r>
              <w:rPr>
                <w:b/>
                <w:bCs/>
                <w:sz w:val="24"/>
                <w:szCs w:val="24"/>
              </w:rPr>
              <w:fldChar w:fldCharType="end"/>
            </w:r>
          </w:p>
        </w:sdtContent>
      </w:sdt>
    </w:sdtContent>
  </w:sdt>
  <w:p w:rsidR="001B300B" w:rsidRDefault="001B30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BB9" w:rsidRDefault="00B94BB9" w:rsidP="001B300B">
      <w:pPr>
        <w:spacing w:after="0" w:line="240" w:lineRule="auto"/>
      </w:pPr>
      <w:r>
        <w:separator/>
      </w:r>
    </w:p>
  </w:footnote>
  <w:footnote w:type="continuationSeparator" w:id="0">
    <w:p w:rsidR="00B94BB9" w:rsidRDefault="00B94BB9" w:rsidP="001B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2.75pt;visibility:visible;mso-wrap-style:square" o:bullet="t">
        <v:imagedata r:id="rId1" o:title=""/>
      </v:shape>
    </w:pict>
  </w:numPicBullet>
  <w:abstractNum w:abstractNumId="0" w15:restartNumberingAfterBreak="0">
    <w:nsid w:val="0A395AE4"/>
    <w:multiLevelType w:val="hybridMultilevel"/>
    <w:tmpl w:val="F162FB78"/>
    <w:lvl w:ilvl="0" w:tplc="041F0017">
      <w:start w:val="1"/>
      <w:numFmt w:val="lowerLetter"/>
      <w:lvlText w:val="%1)"/>
      <w:lvlJc w:val="left"/>
      <w:pPr>
        <w:ind w:left="502" w:hanging="360"/>
      </w:pPr>
    </w:lvl>
    <w:lvl w:ilvl="1" w:tplc="041F0005">
      <w:start w:val="1"/>
      <w:numFmt w:val="bullet"/>
      <w:lvlText w:val=""/>
      <w:lvlJc w:val="left"/>
      <w:pPr>
        <w:ind w:left="361" w:hanging="360"/>
      </w:pPr>
      <w:rPr>
        <w:rFonts w:ascii="Wingdings" w:hAnsi="Wingdings" w:hint="default"/>
      </w:rPr>
    </w:lvl>
    <w:lvl w:ilvl="2" w:tplc="2F9E1AC0">
      <w:start w:val="1"/>
      <w:numFmt w:val="upperLetter"/>
      <w:lvlText w:val="%3."/>
      <w:lvlJc w:val="left"/>
      <w:pPr>
        <w:ind w:left="2130" w:hanging="360"/>
      </w:pPr>
      <w:rPr>
        <w:rFonts w:hint="default"/>
      </w:rPr>
    </w:lvl>
    <w:lvl w:ilvl="3" w:tplc="A0BCE98A">
      <w:start w:val="1"/>
      <w:numFmt w:val="decimal"/>
      <w:lvlText w:val="%4-"/>
      <w:lvlJc w:val="left"/>
      <w:pPr>
        <w:ind w:left="2670" w:hanging="360"/>
      </w:pPr>
      <w:rPr>
        <w:rFonts w:hint="default"/>
      </w:rPr>
    </w:lvl>
    <w:lvl w:ilvl="4" w:tplc="D5EC4954">
      <w:start w:val="1"/>
      <w:numFmt w:val="decimal"/>
      <w:lvlText w:val="%5."/>
      <w:lvlJc w:val="left"/>
      <w:pPr>
        <w:ind w:left="219" w:hanging="360"/>
      </w:pPr>
      <w:rPr>
        <w:rFonts w:hint="default"/>
      </w:rPr>
    </w:lvl>
    <w:lvl w:ilvl="5" w:tplc="13004E82">
      <w:start w:val="13"/>
      <w:numFmt w:val="lowerLetter"/>
      <w:lvlText w:val="%6."/>
      <w:lvlJc w:val="left"/>
      <w:pPr>
        <w:ind w:left="4290" w:hanging="360"/>
      </w:pPr>
      <w:rPr>
        <w:rFonts w:hint="default"/>
      </w:r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1" w15:restartNumberingAfterBreak="0">
    <w:nsid w:val="218369D0"/>
    <w:multiLevelType w:val="hybridMultilevel"/>
    <w:tmpl w:val="4B20584A"/>
    <w:lvl w:ilvl="0" w:tplc="041F0019">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start w:val="1"/>
      <w:numFmt w:val="lowerLetter"/>
      <w:lvlText w:val="%5."/>
      <w:lvlJc w:val="left"/>
      <w:pPr>
        <w:ind w:left="1353"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2B947F91"/>
    <w:multiLevelType w:val="hybridMultilevel"/>
    <w:tmpl w:val="7C7E4EB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45894DE3"/>
    <w:multiLevelType w:val="hybridMultilevel"/>
    <w:tmpl w:val="A5F2C476"/>
    <w:lvl w:ilvl="0" w:tplc="041F000B">
      <w:start w:val="1"/>
      <w:numFmt w:val="bullet"/>
      <w:lvlText w:val=""/>
      <w:lvlJc w:val="left"/>
      <w:pPr>
        <w:ind w:left="1183" w:hanging="360"/>
      </w:pPr>
      <w:rPr>
        <w:rFonts w:ascii="Wingdings" w:hAnsi="Wingdings" w:hint="default"/>
      </w:rPr>
    </w:lvl>
    <w:lvl w:ilvl="1" w:tplc="041F0003" w:tentative="1">
      <w:start w:val="1"/>
      <w:numFmt w:val="bullet"/>
      <w:lvlText w:val="o"/>
      <w:lvlJc w:val="left"/>
      <w:pPr>
        <w:ind w:left="1903" w:hanging="360"/>
      </w:pPr>
      <w:rPr>
        <w:rFonts w:ascii="Courier New" w:hAnsi="Courier New" w:cs="Courier New" w:hint="default"/>
      </w:rPr>
    </w:lvl>
    <w:lvl w:ilvl="2" w:tplc="041F0005" w:tentative="1">
      <w:start w:val="1"/>
      <w:numFmt w:val="bullet"/>
      <w:lvlText w:val=""/>
      <w:lvlJc w:val="left"/>
      <w:pPr>
        <w:ind w:left="2623" w:hanging="360"/>
      </w:pPr>
      <w:rPr>
        <w:rFonts w:ascii="Wingdings" w:hAnsi="Wingdings" w:hint="default"/>
      </w:rPr>
    </w:lvl>
    <w:lvl w:ilvl="3" w:tplc="041F0001" w:tentative="1">
      <w:start w:val="1"/>
      <w:numFmt w:val="bullet"/>
      <w:lvlText w:val=""/>
      <w:lvlJc w:val="left"/>
      <w:pPr>
        <w:ind w:left="3343" w:hanging="360"/>
      </w:pPr>
      <w:rPr>
        <w:rFonts w:ascii="Symbol" w:hAnsi="Symbol" w:hint="default"/>
      </w:rPr>
    </w:lvl>
    <w:lvl w:ilvl="4" w:tplc="041F0003" w:tentative="1">
      <w:start w:val="1"/>
      <w:numFmt w:val="bullet"/>
      <w:lvlText w:val="o"/>
      <w:lvlJc w:val="left"/>
      <w:pPr>
        <w:ind w:left="4063" w:hanging="360"/>
      </w:pPr>
      <w:rPr>
        <w:rFonts w:ascii="Courier New" w:hAnsi="Courier New" w:cs="Courier New" w:hint="default"/>
      </w:rPr>
    </w:lvl>
    <w:lvl w:ilvl="5" w:tplc="041F0005" w:tentative="1">
      <w:start w:val="1"/>
      <w:numFmt w:val="bullet"/>
      <w:lvlText w:val=""/>
      <w:lvlJc w:val="left"/>
      <w:pPr>
        <w:ind w:left="4783" w:hanging="360"/>
      </w:pPr>
      <w:rPr>
        <w:rFonts w:ascii="Wingdings" w:hAnsi="Wingdings" w:hint="default"/>
      </w:rPr>
    </w:lvl>
    <w:lvl w:ilvl="6" w:tplc="041F0001" w:tentative="1">
      <w:start w:val="1"/>
      <w:numFmt w:val="bullet"/>
      <w:lvlText w:val=""/>
      <w:lvlJc w:val="left"/>
      <w:pPr>
        <w:ind w:left="5503" w:hanging="360"/>
      </w:pPr>
      <w:rPr>
        <w:rFonts w:ascii="Symbol" w:hAnsi="Symbol" w:hint="default"/>
      </w:rPr>
    </w:lvl>
    <w:lvl w:ilvl="7" w:tplc="041F0003" w:tentative="1">
      <w:start w:val="1"/>
      <w:numFmt w:val="bullet"/>
      <w:lvlText w:val="o"/>
      <w:lvlJc w:val="left"/>
      <w:pPr>
        <w:ind w:left="6223" w:hanging="360"/>
      </w:pPr>
      <w:rPr>
        <w:rFonts w:ascii="Courier New" w:hAnsi="Courier New" w:cs="Courier New" w:hint="default"/>
      </w:rPr>
    </w:lvl>
    <w:lvl w:ilvl="8" w:tplc="041F0005" w:tentative="1">
      <w:start w:val="1"/>
      <w:numFmt w:val="bullet"/>
      <w:lvlText w:val=""/>
      <w:lvlJc w:val="left"/>
      <w:pPr>
        <w:ind w:left="6943" w:hanging="360"/>
      </w:pPr>
      <w:rPr>
        <w:rFonts w:ascii="Wingdings" w:hAnsi="Wingdings" w:hint="default"/>
      </w:rPr>
    </w:lvl>
  </w:abstractNum>
  <w:abstractNum w:abstractNumId="4" w15:restartNumberingAfterBreak="0">
    <w:nsid w:val="4CB16F2E"/>
    <w:multiLevelType w:val="hybridMultilevel"/>
    <w:tmpl w:val="55401212"/>
    <w:lvl w:ilvl="0" w:tplc="041F000F">
      <w:start w:val="1"/>
      <w:numFmt w:val="decimal"/>
      <w:lvlText w:val="%1."/>
      <w:lvlJc w:val="left"/>
      <w:pPr>
        <w:tabs>
          <w:tab w:val="num" w:pos="720"/>
        </w:tabs>
        <w:ind w:left="720" w:hanging="360"/>
      </w:pPr>
      <w:rPr>
        <w:rFonts w:hint="default"/>
      </w:rPr>
    </w:lvl>
    <w:lvl w:ilvl="1" w:tplc="259895D6" w:tentative="1">
      <w:start w:val="1"/>
      <w:numFmt w:val="bullet"/>
      <w:lvlText w:val=""/>
      <w:lvlJc w:val="left"/>
      <w:pPr>
        <w:tabs>
          <w:tab w:val="num" w:pos="1440"/>
        </w:tabs>
        <w:ind w:left="1440" w:hanging="360"/>
      </w:pPr>
      <w:rPr>
        <w:rFonts w:ascii="Symbol" w:hAnsi="Symbol" w:hint="default"/>
      </w:rPr>
    </w:lvl>
    <w:lvl w:ilvl="2" w:tplc="D28AA348" w:tentative="1">
      <w:start w:val="1"/>
      <w:numFmt w:val="bullet"/>
      <w:lvlText w:val=""/>
      <w:lvlJc w:val="left"/>
      <w:pPr>
        <w:tabs>
          <w:tab w:val="num" w:pos="2160"/>
        </w:tabs>
        <w:ind w:left="2160" w:hanging="360"/>
      </w:pPr>
      <w:rPr>
        <w:rFonts w:ascii="Symbol" w:hAnsi="Symbol" w:hint="default"/>
      </w:rPr>
    </w:lvl>
    <w:lvl w:ilvl="3" w:tplc="A97EE114" w:tentative="1">
      <w:start w:val="1"/>
      <w:numFmt w:val="bullet"/>
      <w:lvlText w:val=""/>
      <w:lvlJc w:val="left"/>
      <w:pPr>
        <w:tabs>
          <w:tab w:val="num" w:pos="2880"/>
        </w:tabs>
        <w:ind w:left="2880" w:hanging="360"/>
      </w:pPr>
      <w:rPr>
        <w:rFonts w:ascii="Symbol" w:hAnsi="Symbol" w:hint="default"/>
      </w:rPr>
    </w:lvl>
    <w:lvl w:ilvl="4" w:tplc="4726FCE8" w:tentative="1">
      <w:start w:val="1"/>
      <w:numFmt w:val="bullet"/>
      <w:lvlText w:val=""/>
      <w:lvlJc w:val="left"/>
      <w:pPr>
        <w:tabs>
          <w:tab w:val="num" w:pos="3600"/>
        </w:tabs>
        <w:ind w:left="3600" w:hanging="360"/>
      </w:pPr>
      <w:rPr>
        <w:rFonts w:ascii="Symbol" w:hAnsi="Symbol" w:hint="default"/>
      </w:rPr>
    </w:lvl>
    <w:lvl w:ilvl="5" w:tplc="F56818A6" w:tentative="1">
      <w:start w:val="1"/>
      <w:numFmt w:val="bullet"/>
      <w:lvlText w:val=""/>
      <w:lvlJc w:val="left"/>
      <w:pPr>
        <w:tabs>
          <w:tab w:val="num" w:pos="4320"/>
        </w:tabs>
        <w:ind w:left="4320" w:hanging="360"/>
      </w:pPr>
      <w:rPr>
        <w:rFonts w:ascii="Symbol" w:hAnsi="Symbol" w:hint="default"/>
      </w:rPr>
    </w:lvl>
    <w:lvl w:ilvl="6" w:tplc="1492749E" w:tentative="1">
      <w:start w:val="1"/>
      <w:numFmt w:val="bullet"/>
      <w:lvlText w:val=""/>
      <w:lvlJc w:val="left"/>
      <w:pPr>
        <w:tabs>
          <w:tab w:val="num" w:pos="5040"/>
        </w:tabs>
        <w:ind w:left="5040" w:hanging="360"/>
      </w:pPr>
      <w:rPr>
        <w:rFonts w:ascii="Symbol" w:hAnsi="Symbol" w:hint="default"/>
      </w:rPr>
    </w:lvl>
    <w:lvl w:ilvl="7" w:tplc="710A073C" w:tentative="1">
      <w:start w:val="1"/>
      <w:numFmt w:val="bullet"/>
      <w:lvlText w:val=""/>
      <w:lvlJc w:val="left"/>
      <w:pPr>
        <w:tabs>
          <w:tab w:val="num" w:pos="5760"/>
        </w:tabs>
        <w:ind w:left="5760" w:hanging="360"/>
      </w:pPr>
      <w:rPr>
        <w:rFonts w:ascii="Symbol" w:hAnsi="Symbol" w:hint="default"/>
      </w:rPr>
    </w:lvl>
    <w:lvl w:ilvl="8" w:tplc="0032DA0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B13873"/>
    <w:multiLevelType w:val="hybridMultilevel"/>
    <w:tmpl w:val="C2A0F96A"/>
    <w:lvl w:ilvl="0" w:tplc="0F7C77E4">
      <w:start w:val="1"/>
      <w:numFmt w:val="bullet"/>
      <w:lvlText w:val=""/>
      <w:lvlJc w:val="left"/>
      <w:pPr>
        <w:ind w:left="463" w:hanging="360"/>
      </w:pPr>
      <w:rPr>
        <w:rFonts w:ascii="Wingdings" w:eastAsia="Wingdings" w:hAnsi="Wingdings" w:hint="default"/>
        <w:w w:val="99"/>
        <w:sz w:val="20"/>
        <w:szCs w:val="20"/>
      </w:rPr>
    </w:lvl>
    <w:lvl w:ilvl="1" w:tplc="D4E84B14">
      <w:start w:val="1"/>
      <w:numFmt w:val="bullet"/>
      <w:lvlText w:val="•"/>
      <w:lvlJc w:val="left"/>
      <w:pPr>
        <w:ind w:left="1192" w:hanging="360"/>
      </w:pPr>
      <w:rPr>
        <w:rFonts w:hint="default"/>
      </w:rPr>
    </w:lvl>
    <w:lvl w:ilvl="2" w:tplc="8D94F8E4">
      <w:start w:val="1"/>
      <w:numFmt w:val="bullet"/>
      <w:lvlText w:val="•"/>
      <w:lvlJc w:val="left"/>
      <w:pPr>
        <w:ind w:left="1925" w:hanging="360"/>
      </w:pPr>
      <w:rPr>
        <w:rFonts w:hint="default"/>
      </w:rPr>
    </w:lvl>
    <w:lvl w:ilvl="3" w:tplc="F6082AB8">
      <w:start w:val="1"/>
      <w:numFmt w:val="bullet"/>
      <w:lvlText w:val="•"/>
      <w:lvlJc w:val="left"/>
      <w:pPr>
        <w:ind w:left="2658" w:hanging="360"/>
      </w:pPr>
      <w:rPr>
        <w:rFonts w:hint="default"/>
      </w:rPr>
    </w:lvl>
    <w:lvl w:ilvl="4" w:tplc="3B745EFA">
      <w:start w:val="1"/>
      <w:numFmt w:val="bullet"/>
      <w:lvlText w:val="•"/>
      <w:lvlJc w:val="left"/>
      <w:pPr>
        <w:ind w:left="3391" w:hanging="360"/>
      </w:pPr>
      <w:rPr>
        <w:rFonts w:hint="default"/>
      </w:rPr>
    </w:lvl>
    <w:lvl w:ilvl="5" w:tplc="1A98A4E0">
      <w:start w:val="1"/>
      <w:numFmt w:val="bullet"/>
      <w:lvlText w:val="•"/>
      <w:lvlJc w:val="left"/>
      <w:pPr>
        <w:ind w:left="4124" w:hanging="360"/>
      </w:pPr>
      <w:rPr>
        <w:rFonts w:hint="default"/>
      </w:rPr>
    </w:lvl>
    <w:lvl w:ilvl="6" w:tplc="9EC2EA22">
      <w:start w:val="1"/>
      <w:numFmt w:val="bullet"/>
      <w:lvlText w:val="•"/>
      <w:lvlJc w:val="left"/>
      <w:pPr>
        <w:ind w:left="4857" w:hanging="360"/>
      </w:pPr>
      <w:rPr>
        <w:rFonts w:hint="default"/>
      </w:rPr>
    </w:lvl>
    <w:lvl w:ilvl="7" w:tplc="C3A297CE">
      <w:start w:val="1"/>
      <w:numFmt w:val="bullet"/>
      <w:lvlText w:val="•"/>
      <w:lvlJc w:val="left"/>
      <w:pPr>
        <w:ind w:left="5590" w:hanging="360"/>
      </w:pPr>
      <w:rPr>
        <w:rFonts w:hint="default"/>
      </w:rPr>
    </w:lvl>
    <w:lvl w:ilvl="8" w:tplc="3BB855C4">
      <w:start w:val="1"/>
      <w:numFmt w:val="bullet"/>
      <w:lvlText w:val="•"/>
      <w:lvlJc w:val="left"/>
      <w:pPr>
        <w:ind w:left="6323" w:hanging="360"/>
      </w:pPr>
      <w:rPr>
        <w:rFonts w:hint="default"/>
      </w:rPr>
    </w:lvl>
  </w:abstractNum>
  <w:abstractNum w:abstractNumId="6" w15:restartNumberingAfterBreak="0">
    <w:nsid w:val="57622226"/>
    <w:multiLevelType w:val="hybridMultilevel"/>
    <w:tmpl w:val="87765F2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67BD7E67"/>
    <w:multiLevelType w:val="hybridMultilevel"/>
    <w:tmpl w:val="166EB70A"/>
    <w:lvl w:ilvl="0" w:tplc="8424FC52">
      <w:start w:val="1"/>
      <w:numFmt w:val="bullet"/>
      <w:lvlText w:val=""/>
      <w:lvlJc w:val="left"/>
      <w:pPr>
        <w:ind w:left="463" w:hanging="360"/>
      </w:pPr>
      <w:rPr>
        <w:rFonts w:ascii="Wingdings" w:eastAsia="Wingdings" w:hAnsi="Wingdings" w:hint="default"/>
        <w:w w:val="99"/>
        <w:sz w:val="20"/>
        <w:szCs w:val="20"/>
      </w:rPr>
    </w:lvl>
    <w:lvl w:ilvl="1" w:tplc="5CF45042">
      <w:start w:val="1"/>
      <w:numFmt w:val="bullet"/>
      <w:lvlText w:val="•"/>
      <w:lvlJc w:val="left"/>
      <w:pPr>
        <w:ind w:left="1192" w:hanging="360"/>
      </w:pPr>
      <w:rPr>
        <w:rFonts w:hint="default"/>
      </w:rPr>
    </w:lvl>
    <w:lvl w:ilvl="2" w:tplc="487E6F4E">
      <w:start w:val="1"/>
      <w:numFmt w:val="bullet"/>
      <w:lvlText w:val="•"/>
      <w:lvlJc w:val="left"/>
      <w:pPr>
        <w:ind w:left="1925" w:hanging="360"/>
      </w:pPr>
      <w:rPr>
        <w:rFonts w:hint="default"/>
      </w:rPr>
    </w:lvl>
    <w:lvl w:ilvl="3" w:tplc="A29E089E">
      <w:start w:val="1"/>
      <w:numFmt w:val="bullet"/>
      <w:lvlText w:val="•"/>
      <w:lvlJc w:val="left"/>
      <w:pPr>
        <w:ind w:left="2658" w:hanging="360"/>
      </w:pPr>
      <w:rPr>
        <w:rFonts w:hint="default"/>
      </w:rPr>
    </w:lvl>
    <w:lvl w:ilvl="4" w:tplc="02F860C6">
      <w:start w:val="1"/>
      <w:numFmt w:val="bullet"/>
      <w:lvlText w:val="•"/>
      <w:lvlJc w:val="left"/>
      <w:pPr>
        <w:ind w:left="3391" w:hanging="360"/>
      </w:pPr>
      <w:rPr>
        <w:rFonts w:hint="default"/>
      </w:rPr>
    </w:lvl>
    <w:lvl w:ilvl="5" w:tplc="15247D80">
      <w:start w:val="1"/>
      <w:numFmt w:val="bullet"/>
      <w:lvlText w:val="•"/>
      <w:lvlJc w:val="left"/>
      <w:pPr>
        <w:ind w:left="4124" w:hanging="360"/>
      </w:pPr>
      <w:rPr>
        <w:rFonts w:hint="default"/>
      </w:rPr>
    </w:lvl>
    <w:lvl w:ilvl="6" w:tplc="3AEE3912">
      <w:start w:val="1"/>
      <w:numFmt w:val="bullet"/>
      <w:lvlText w:val="•"/>
      <w:lvlJc w:val="left"/>
      <w:pPr>
        <w:ind w:left="4857" w:hanging="360"/>
      </w:pPr>
      <w:rPr>
        <w:rFonts w:hint="default"/>
      </w:rPr>
    </w:lvl>
    <w:lvl w:ilvl="7" w:tplc="CE66A46C">
      <w:start w:val="1"/>
      <w:numFmt w:val="bullet"/>
      <w:lvlText w:val="•"/>
      <w:lvlJc w:val="left"/>
      <w:pPr>
        <w:ind w:left="5590" w:hanging="360"/>
      </w:pPr>
      <w:rPr>
        <w:rFonts w:hint="default"/>
      </w:rPr>
    </w:lvl>
    <w:lvl w:ilvl="8" w:tplc="2AA8EC76">
      <w:start w:val="1"/>
      <w:numFmt w:val="bullet"/>
      <w:lvlText w:val="•"/>
      <w:lvlJc w:val="left"/>
      <w:pPr>
        <w:ind w:left="6323" w:hanging="360"/>
      </w:pPr>
      <w:rPr>
        <w:rFonts w:hint="default"/>
      </w:rPr>
    </w:lvl>
  </w:abstractNum>
  <w:abstractNum w:abstractNumId="8" w15:restartNumberingAfterBreak="0">
    <w:nsid w:val="71370F81"/>
    <w:multiLevelType w:val="hybridMultilevel"/>
    <w:tmpl w:val="08AC1B9A"/>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5D"/>
    <w:rsid w:val="00004220"/>
    <w:rsid w:val="000304D4"/>
    <w:rsid w:val="00076BD7"/>
    <w:rsid w:val="000C3A52"/>
    <w:rsid w:val="000C3AD8"/>
    <w:rsid w:val="0016480E"/>
    <w:rsid w:val="001B300B"/>
    <w:rsid w:val="001C418D"/>
    <w:rsid w:val="00207484"/>
    <w:rsid w:val="0026577E"/>
    <w:rsid w:val="00266239"/>
    <w:rsid w:val="002C01A3"/>
    <w:rsid w:val="00303DF8"/>
    <w:rsid w:val="00341E77"/>
    <w:rsid w:val="003675C2"/>
    <w:rsid w:val="00395038"/>
    <w:rsid w:val="004D60BB"/>
    <w:rsid w:val="00502163"/>
    <w:rsid w:val="00547F7E"/>
    <w:rsid w:val="005607E9"/>
    <w:rsid w:val="006E11C1"/>
    <w:rsid w:val="00700019"/>
    <w:rsid w:val="00747E92"/>
    <w:rsid w:val="00774E2F"/>
    <w:rsid w:val="007A0728"/>
    <w:rsid w:val="007D695D"/>
    <w:rsid w:val="007F134C"/>
    <w:rsid w:val="008130AC"/>
    <w:rsid w:val="008A7FC6"/>
    <w:rsid w:val="00995AEF"/>
    <w:rsid w:val="009F28C8"/>
    <w:rsid w:val="00A0614D"/>
    <w:rsid w:val="00A20CE1"/>
    <w:rsid w:val="00AC060F"/>
    <w:rsid w:val="00B33D34"/>
    <w:rsid w:val="00B94BB9"/>
    <w:rsid w:val="00BF1781"/>
    <w:rsid w:val="00C16E9D"/>
    <w:rsid w:val="00C32BA4"/>
    <w:rsid w:val="00CA5C51"/>
    <w:rsid w:val="00CB491B"/>
    <w:rsid w:val="00CB79EF"/>
    <w:rsid w:val="00E4542D"/>
    <w:rsid w:val="00E70333"/>
    <w:rsid w:val="00E71C41"/>
    <w:rsid w:val="00EB5116"/>
    <w:rsid w:val="00EC04FB"/>
    <w:rsid w:val="00EF486C"/>
    <w:rsid w:val="00F334C9"/>
    <w:rsid w:val="00FA5F5A"/>
    <w:rsid w:val="00FB42EA"/>
    <w:rsid w:val="00FB4763"/>
    <w:rsid w:val="00FD2E0A"/>
    <w:rsid w:val="00FE2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FED0"/>
  <w15:docId w15:val="{BEE5AFEF-752B-4798-8A0E-B3E36557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7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79EF"/>
    <w:pPr>
      <w:widowControl w:val="0"/>
      <w:spacing w:after="0" w:line="240" w:lineRule="auto"/>
    </w:pPr>
    <w:rPr>
      <w:lang w:val="en-US"/>
    </w:rPr>
  </w:style>
  <w:style w:type="character" w:customStyle="1" w:styleId="Gvdemetni">
    <w:name w:val="Gövde metni_"/>
    <w:basedOn w:val="VarsaylanParagrafYazTipi"/>
    <w:link w:val="Gvdemetni0"/>
    <w:rsid w:val="00CB79EF"/>
    <w:rPr>
      <w:rFonts w:ascii="Times New Roman" w:eastAsia="Times New Roman" w:hAnsi="Times New Roman" w:cs="Times New Roman"/>
      <w:sz w:val="23"/>
      <w:szCs w:val="23"/>
      <w:shd w:val="clear" w:color="auto" w:fill="FFFFFF"/>
    </w:rPr>
  </w:style>
  <w:style w:type="paragraph" w:customStyle="1" w:styleId="Gvdemetni0">
    <w:name w:val="Gövde metni"/>
    <w:basedOn w:val="Normal"/>
    <w:link w:val="Gvdemetni"/>
    <w:rsid w:val="00CB79EF"/>
    <w:pPr>
      <w:widowControl w:val="0"/>
      <w:shd w:val="clear" w:color="auto" w:fill="FFFFFF"/>
      <w:spacing w:after="180" w:line="0" w:lineRule="atLeast"/>
      <w:ind w:hanging="280"/>
    </w:pPr>
    <w:rPr>
      <w:rFonts w:ascii="Times New Roman" w:eastAsia="Times New Roman" w:hAnsi="Times New Roman" w:cs="Times New Roman"/>
      <w:sz w:val="23"/>
      <w:szCs w:val="23"/>
    </w:rPr>
  </w:style>
  <w:style w:type="paragraph" w:styleId="GvdeMetni1">
    <w:name w:val="Body Text"/>
    <w:basedOn w:val="Normal"/>
    <w:link w:val="GvdeMetniChar"/>
    <w:uiPriority w:val="1"/>
    <w:qFormat/>
    <w:rsid w:val="00CB79EF"/>
    <w:pPr>
      <w:widowControl w:val="0"/>
      <w:spacing w:before="56" w:after="0" w:line="240" w:lineRule="auto"/>
      <w:ind w:left="2288"/>
    </w:pPr>
    <w:rPr>
      <w:rFonts w:ascii="Calibri" w:eastAsia="Calibri" w:hAnsi="Calibri"/>
      <w:b/>
      <w:bCs/>
      <w:i/>
      <w:sz w:val="32"/>
      <w:szCs w:val="32"/>
      <w:u w:val="single"/>
      <w:lang w:val="en-US"/>
    </w:rPr>
  </w:style>
  <w:style w:type="character" w:customStyle="1" w:styleId="GvdeMetniChar">
    <w:name w:val="Gövde Metni Char"/>
    <w:basedOn w:val="VarsaylanParagrafYazTipi"/>
    <w:link w:val="GvdeMetni1"/>
    <w:uiPriority w:val="1"/>
    <w:rsid w:val="00CB79EF"/>
    <w:rPr>
      <w:rFonts w:ascii="Calibri" w:eastAsia="Calibri" w:hAnsi="Calibri"/>
      <w:b/>
      <w:bCs/>
      <w:i/>
      <w:sz w:val="32"/>
      <w:szCs w:val="32"/>
      <w:u w:val="single"/>
      <w:lang w:val="en-US"/>
    </w:rPr>
  </w:style>
  <w:style w:type="paragraph" w:styleId="BalonMetni">
    <w:name w:val="Balloon Text"/>
    <w:basedOn w:val="Normal"/>
    <w:link w:val="BalonMetniChar"/>
    <w:uiPriority w:val="99"/>
    <w:semiHidden/>
    <w:unhideWhenUsed/>
    <w:rsid w:val="000C3A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3AD8"/>
    <w:rPr>
      <w:rFonts w:ascii="Segoe UI" w:hAnsi="Segoe UI" w:cs="Segoe UI"/>
      <w:sz w:val="18"/>
      <w:szCs w:val="18"/>
    </w:rPr>
  </w:style>
  <w:style w:type="paragraph" w:styleId="stBilgi">
    <w:name w:val="header"/>
    <w:basedOn w:val="Normal"/>
    <w:link w:val="stBilgiChar"/>
    <w:uiPriority w:val="99"/>
    <w:unhideWhenUsed/>
    <w:rsid w:val="001B30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300B"/>
  </w:style>
  <w:style w:type="paragraph" w:styleId="AltBilgi">
    <w:name w:val="footer"/>
    <w:basedOn w:val="Normal"/>
    <w:link w:val="AltBilgiChar"/>
    <w:uiPriority w:val="99"/>
    <w:unhideWhenUsed/>
    <w:rsid w:val="001B30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300B"/>
  </w:style>
  <w:style w:type="paragraph" w:styleId="AralkYok">
    <w:name w:val="No Spacing"/>
    <w:uiPriority w:val="1"/>
    <w:qFormat/>
    <w:rsid w:val="007F1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2025</Words>
  <Characters>11548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htunç</dc:creator>
  <cp:keywords/>
  <dc:description/>
  <cp:lastModifiedBy>pc</cp:lastModifiedBy>
  <cp:revision>37</cp:revision>
  <cp:lastPrinted>2022-12-06T10:56:00Z</cp:lastPrinted>
  <dcterms:created xsi:type="dcterms:W3CDTF">2015-10-28T07:12:00Z</dcterms:created>
  <dcterms:modified xsi:type="dcterms:W3CDTF">2025-10-10T07:35:00Z</dcterms:modified>
</cp:coreProperties>
</file>